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DB06C" w14:textId="1354288E" w:rsidR="00011257" w:rsidRPr="00322506" w:rsidRDefault="00011257" w:rsidP="00322506">
      <w:pPr>
        <w:spacing w:after="120" w:line="240" w:lineRule="auto"/>
        <w:jc w:val="center"/>
        <w:rPr>
          <w:rFonts w:ascii="Arial" w:hAnsi="Arial" w:cs="Arial"/>
          <w:b/>
          <w:bCs/>
          <w:sz w:val="18"/>
          <w:szCs w:val="18"/>
        </w:rPr>
      </w:pPr>
      <w:bookmarkStart w:id="0" w:name="OLE_LINK18"/>
      <w:bookmarkStart w:id="1" w:name="OLE_LINK19"/>
      <w:r w:rsidRPr="0081547B">
        <w:rPr>
          <w:rFonts w:ascii="Arial" w:hAnsi="Arial" w:cs="Arial"/>
          <w:b/>
          <w:bCs/>
          <w:sz w:val="18"/>
          <w:szCs w:val="18"/>
        </w:rPr>
        <w:t>Mandy Kanold</w:t>
      </w:r>
      <w:r w:rsidRPr="0081547B">
        <w:rPr>
          <w:rFonts w:ascii="Arial" w:hAnsi="Arial" w:cs="Arial"/>
          <w:b/>
          <w:bCs/>
          <w:sz w:val="18"/>
          <w:szCs w:val="18"/>
        </w:rPr>
        <w:br/>
        <w:t>Heilpraktikerin, Osteopathin</w:t>
      </w:r>
      <w:r w:rsidRPr="0081547B">
        <w:rPr>
          <w:rFonts w:ascii="Arial" w:hAnsi="Arial" w:cs="Arial"/>
          <w:b/>
          <w:bCs/>
          <w:sz w:val="18"/>
          <w:szCs w:val="18"/>
        </w:rPr>
        <w:br/>
        <w:t>Im Wohnpark 1, 01979 Lauchhammer</w:t>
      </w:r>
      <w:r w:rsidRPr="0081547B">
        <w:rPr>
          <w:rFonts w:ascii="Arial" w:hAnsi="Arial" w:cs="Arial"/>
          <w:b/>
          <w:bCs/>
          <w:sz w:val="18"/>
          <w:szCs w:val="18"/>
        </w:rPr>
        <w:br/>
        <w:t>Telefon: 03574/466801</w:t>
      </w:r>
      <w:r w:rsidRPr="0081547B">
        <w:rPr>
          <w:rFonts w:ascii="Arial" w:hAnsi="Arial" w:cs="Arial"/>
          <w:b/>
          <w:bCs/>
          <w:sz w:val="18"/>
          <w:szCs w:val="18"/>
        </w:rPr>
        <w:br/>
        <w:t xml:space="preserve">E-Mail: </w:t>
      </w:r>
      <w:hyperlink r:id="rId5" w:history="1">
        <w:r w:rsidR="00322506" w:rsidRPr="00DF3F62">
          <w:rPr>
            <w:rStyle w:val="Hyperlink"/>
            <w:rFonts w:ascii="Arial" w:hAnsi="Arial" w:cs="Arial"/>
            <w:b/>
            <w:bCs/>
            <w:sz w:val="18"/>
            <w:szCs w:val="18"/>
          </w:rPr>
          <w:t>MandyKanold@gmx.de</w:t>
        </w:r>
      </w:hyperlink>
      <w:r w:rsidR="00322506">
        <w:rPr>
          <w:rFonts w:ascii="Arial" w:hAnsi="Arial" w:cs="Arial"/>
          <w:b/>
          <w:bCs/>
          <w:sz w:val="18"/>
          <w:szCs w:val="18"/>
        </w:rPr>
        <w:br/>
      </w:r>
    </w:p>
    <w:bookmarkEnd w:id="0"/>
    <w:bookmarkEnd w:id="1"/>
    <w:p w14:paraId="3BAE66AF" w14:textId="77777777" w:rsidR="00011257" w:rsidRPr="00322506" w:rsidRDefault="00011257" w:rsidP="008B38EF">
      <w:pPr>
        <w:rPr>
          <w:rFonts w:ascii="Arial" w:hAnsi="Arial" w:cs="Arial"/>
          <w:b/>
          <w:sz w:val="40"/>
          <w:szCs w:val="40"/>
        </w:rPr>
      </w:pPr>
      <w:r w:rsidRPr="00322506">
        <w:rPr>
          <w:rFonts w:ascii="Arial" w:hAnsi="Arial" w:cs="Arial"/>
          <w:b/>
          <w:sz w:val="40"/>
          <w:szCs w:val="40"/>
        </w:rPr>
        <w:t>Behandlungsvertrag Osteopathie</w:t>
      </w:r>
    </w:p>
    <w:p w14:paraId="2CA62623" w14:textId="4CDBD912" w:rsidR="00011257" w:rsidRPr="00322506" w:rsidRDefault="00322506" w:rsidP="008B38EF">
      <w:pPr>
        <w:spacing w:after="0" w:line="240" w:lineRule="auto"/>
        <w:rPr>
          <w:rFonts w:ascii="Arial" w:hAnsi="Arial" w:cs="Arial"/>
          <w:sz w:val="28"/>
          <w:szCs w:val="28"/>
        </w:rPr>
      </w:pPr>
      <w:r>
        <w:rPr>
          <w:rFonts w:ascii="Arial" w:hAnsi="Arial" w:cs="Arial"/>
          <w:sz w:val="28"/>
          <w:szCs w:val="28"/>
        </w:rPr>
        <w:br/>
      </w:r>
      <w:r w:rsidR="00011257" w:rsidRPr="00322506">
        <w:rPr>
          <w:rFonts w:ascii="Arial" w:hAnsi="Arial" w:cs="Arial"/>
          <w:sz w:val="28"/>
          <w:szCs w:val="28"/>
        </w:rPr>
        <w:t>Name Patient</w:t>
      </w:r>
      <w:r w:rsidR="008B38EF" w:rsidRPr="00322506">
        <w:rPr>
          <w:rFonts w:ascii="Arial" w:hAnsi="Arial" w:cs="Arial"/>
          <w:sz w:val="28"/>
          <w:szCs w:val="28"/>
        </w:rPr>
        <w:t>/-in</w:t>
      </w:r>
      <w:r w:rsidR="00011257" w:rsidRPr="00322506">
        <w:rPr>
          <w:rFonts w:ascii="Arial" w:hAnsi="Arial" w:cs="Arial"/>
          <w:sz w:val="28"/>
          <w:szCs w:val="28"/>
        </w:rPr>
        <w:t xml:space="preserve">: </w:t>
      </w:r>
      <w:r w:rsidR="00011257" w:rsidRPr="00322506">
        <w:rPr>
          <w:rFonts w:ascii="Arial" w:hAnsi="Arial" w:cs="Arial"/>
          <w:sz w:val="28"/>
          <w:szCs w:val="28"/>
        </w:rPr>
        <w:tab/>
        <w:t>_____________________________</w:t>
      </w:r>
    </w:p>
    <w:p w14:paraId="7D11C907" w14:textId="77777777" w:rsidR="00011257" w:rsidRPr="00322506" w:rsidRDefault="00011257" w:rsidP="008B38EF">
      <w:pPr>
        <w:spacing w:after="0" w:line="240" w:lineRule="auto"/>
        <w:rPr>
          <w:rFonts w:ascii="Arial" w:hAnsi="Arial" w:cs="Arial"/>
          <w:sz w:val="28"/>
          <w:szCs w:val="28"/>
        </w:rPr>
      </w:pPr>
    </w:p>
    <w:p w14:paraId="2E5A1A37" w14:textId="77777777" w:rsidR="00011257" w:rsidRPr="00322506" w:rsidRDefault="00011257" w:rsidP="008B38EF">
      <w:pPr>
        <w:spacing w:after="0" w:line="240" w:lineRule="auto"/>
        <w:rPr>
          <w:rFonts w:ascii="Arial" w:hAnsi="Arial" w:cs="Arial"/>
          <w:sz w:val="28"/>
          <w:szCs w:val="28"/>
        </w:rPr>
      </w:pPr>
      <w:r w:rsidRPr="00322506">
        <w:rPr>
          <w:rFonts w:ascii="Arial" w:hAnsi="Arial" w:cs="Arial"/>
          <w:sz w:val="28"/>
          <w:szCs w:val="28"/>
        </w:rPr>
        <w:t>Geburtsdatum:              _____________________________</w:t>
      </w:r>
    </w:p>
    <w:p w14:paraId="51AC6F72" w14:textId="77777777" w:rsidR="00011257" w:rsidRPr="00322506" w:rsidRDefault="00011257" w:rsidP="008B38EF">
      <w:pPr>
        <w:spacing w:after="0" w:line="240" w:lineRule="auto"/>
        <w:rPr>
          <w:rFonts w:ascii="Arial" w:hAnsi="Arial" w:cs="Arial"/>
          <w:sz w:val="28"/>
          <w:szCs w:val="28"/>
        </w:rPr>
      </w:pPr>
      <w:r w:rsidRPr="00322506">
        <w:rPr>
          <w:rFonts w:ascii="Arial" w:hAnsi="Arial" w:cs="Arial"/>
          <w:sz w:val="28"/>
          <w:szCs w:val="28"/>
        </w:rPr>
        <w:t>Name des Erziehungs-</w:t>
      </w:r>
    </w:p>
    <w:p w14:paraId="5F3C3C7B" w14:textId="77777777" w:rsidR="00011257" w:rsidRPr="00322506" w:rsidRDefault="00011257" w:rsidP="008B38EF">
      <w:pPr>
        <w:spacing w:after="0" w:line="240" w:lineRule="auto"/>
        <w:rPr>
          <w:rFonts w:ascii="Arial" w:hAnsi="Arial" w:cs="Arial"/>
          <w:sz w:val="28"/>
          <w:szCs w:val="28"/>
        </w:rPr>
      </w:pPr>
      <w:r w:rsidRPr="00322506">
        <w:rPr>
          <w:rFonts w:ascii="Arial" w:hAnsi="Arial" w:cs="Arial"/>
          <w:sz w:val="28"/>
          <w:szCs w:val="28"/>
        </w:rPr>
        <w:t>berechtigten:                 ____________________________</w:t>
      </w:r>
    </w:p>
    <w:p w14:paraId="24E9333F" w14:textId="77777777" w:rsidR="00011257" w:rsidRPr="00322506" w:rsidRDefault="00011257" w:rsidP="008B38EF">
      <w:pPr>
        <w:spacing w:after="0" w:line="240" w:lineRule="auto"/>
        <w:rPr>
          <w:rFonts w:ascii="Arial" w:hAnsi="Arial" w:cs="Arial"/>
          <w:sz w:val="28"/>
          <w:szCs w:val="28"/>
        </w:rPr>
      </w:pPr>
    </w:p>
    <w:p w14:paraId="215FB555" w14:textId="292375FC" w:rsidR="00011257" w:rsidRPr="00322506" w:rsidRDefault="00011257" w:rsidP="008B38EF">
      <w:pPr>
        <w:spacing w:after="0" w:line="240" w:lineRule="auto"/>
        <w:rPr>
          <w:rFonts w:ascii="Arial" w:hAnsi="Arial" w:cs="Arial"/>
          <w:sz w:val="28"/>
          <w:szCs w:val="28"/>
        </w:rPr>
      </w:pPr>
      <w:r w:rsidRPr="00322506">
        <w:rPr>
          <w:rFonts w:ascii="Arial" w:hAnsi="Arial" w:cs="Arial"/>
          <w:sz w:val="28"/>
          <w:szCs w:val="28"/>
        </w:rPr>
        <w:t xml:space="preserve">Adresse:  </w:t>
      </w:r>
      <w:r w:rsidRPr="00322506">
        <w:rPr>
          <w:rFonts w:ascii="Arial" w:hAnsi="Arial" w:cs="Arial"/>
          <w:sz w:val="28"/>
          <w:szCs w:val="28"/>
        </w:rPr>
        <w:tab/>
      </w:r>
      <w:r w:rsidRPr="00322506">
        <w:rPr>
          <w:rFonts w:ascii="Arial" w:hAnsi="Arial" w:cs="Arial"/>
          <w:sz w:val="28"/>
          <w:szCs w:val="28"/>
        </w:rPr>
        <w:tab/>
      </w:r>
      <w:r w:rsidR="00322506">
        <w:rPr>
          <w:rFonts w:ascii="Arial" w:hAnsi="Arial" w:cs="Arial"/>
          <w:sz w:val="28"/>
          <w:szCs w:val="28"/>
        </w:rPr>
        <w:tab/>
      </w:r>
      <w:r w:rsidRPr="00322506">
        <w:rPr>
          <w:rFonts w:ascii="Arial" w:hAnsi="Arial" w:cs="Arial"/>
          <w:sz w:val="28"/>
          <w:szCs w:val="28"/>
        </w:rPr>
        <w:t>_____________________________</w:t>
      </w:r>
    </w:p>
    <w:p w14:paraId="6FBC2F41" w14:textId="77777777" w:rsidR="00011257" w:rsidRPr="00322506" w:rsidRDefault="00011257" w:rsidP="008B38EF">
      <w:pPr>
        <w:spacing w:after="0" w:line="240" w:lineRule="auto"/>
        <w:rPr>
          <w:rFonts w:ascii="Arial" w:hAnsi="Arial" w:cs="Arial"/>
          <w:sz w:val="28"/>
          <w:szCs w:val="28"/>
        </w:rPr>
      </w:pPr>
    </w:p>
    <w:p w14:paraId="216DC55B" w14:textId="50721458" w:rsidR="00011257" w:rsidRPr="00322506" w:rsidRDefault="00011257" w:rsidP="008B38EF">
      <w:pPr>
        <w:spacing w:after="0" w:line="240" w:lineRule="auto"/>
        <w:rPr>
          <w:rFonts w:ascii="Arial" w:hAnsi="Arial" w:cs="Arial"/>
          <w:sz w:val="28"/>
          <w:szCs w:val="28"/>
        </w:rPr>
      </w:pPr>
      <w:r w:rsidRPr="00322506">
        <w:rPr>
          <w:rFonts w:ascii="Arial" w:hAnsi="Arial" w:cs="Arial"/>
          <w:sz w:val="28"/>
          <w:szCs w:val="28"/>
        </w:rPr>
        <w:tab/>
      </w:r>
      <w:r w:rsidRPr="00322506">
        <w:rPr>
          <w:rFonts w:ascii="Arial" w:hAnsi="Arial" w:cs="Arial"/>
          <w:sz w:val="28"/>
          <w:szCs w:val="28"/>
        </w:rPr>
        <w:tab/>
      </w:r>
      <w:r w:rsidRPr="00322506">
        <w:rPr>
          <w:rFonts w:ascii="Arial" w:hAnsi="Arial" w:cs="Arial"/>
          <w:sz w:val="28"/>
          <w:szCs w:val="28"/>
        </w:rPr>
        <w:tab/>
      </w:r>
      <w:r w:rsidR="00322506">
        <w:rPr>
          <w:rFonts w:ascii="Arial" w:hAnsi="Arial" w:cs="Arial"/>
          <w:sz w:val="28"/>
          <w:szCs w:val="28"/>
        </w:rPr>
        <w:tab/>
      </w:r>
      <w:r w:rsidRPr="00322506">
        <w:rPr>
          <w:rFonts w:ascii="Arial" w:hAnsi="Arial" w:cs="Arial"/>
          <w:sz w:val="28"/>
          <w:szCs w:val="28"/>
        </w:rPr>
        <w:t>_____________________________</w:t>
      </w:r>
    </w:p>
    <w:p w14:paraId="0B38E78A" w14:textId="77777777" w:rsidR="00011257" w:rsidRPr="00322506" w:rsidRDefault="00011257" w:rsidP="008B38EF">
      <w:pPr>
        <w:spacing w:after="0" w:line="240" w:lineRule="auto"/>
        <w:rPr>
          <w:rFonts w:ascii="Arial" w:hAnsi="Arial" w:cs="Arial"/>
          <w:sz w:val="28"/>
          <w:szCs w:val="28"/>
        </w:rPr>
      </w:pPr>
    </w:p>
    <w:p w14:paraId="21174472" w14:textId="77777777" w:rsidR="00011257" w:rsidRPr="00322506" w:rsidRDefault="00011257" w:rsidP="008B38EF">
      <w:pPr>
        <w:spacing w:after="0" w:line="240" w:lineRule="auto"/>
        <w:rPr>
          <w:rFonts w:ascii="Arial" w:hAnsi="Arial" w:cs="Arial"/>
          <w:sz w:val="28"/>
          <w:szCs w:val="28"/>
        </w:rPr>
      </w:pPr>
      <w:r w:rsidRPr="00322506">
        <w:rPr>
          <w:rFonts w:ascii="Arial" w:hAnsi="Arial" w:cs="Arial"/>
          <w:sz w:val="28"/>
          <w:szCs w:val="28"/>
        </w:rPr>
        <w:t>Telefonnummern:</w:t>
      </w:r>
      <w:r w:rsidRPr="00322506">
        <w:rPr>
          <w:rFonts w:ascii="Arial" w:hAnsi="Arial" w:cs="Arial"/>
          <w:sz w:val="28"/>
          <w:szCs w:val="28"/>
        </w:rPr>
        <w:tab/>
        <w:t>_____________________________</w:t>
      </w:r>
    </w:p>
    <w:p w14:paraId="14A97C71" w14:textId="77777777" w:rsidR="00011257" w:rsidRPr="00322506" w:rsidRDefault="00011257" w:rsidP="008B38EF">
      <w:pPr>
        <w:spacing w:after="0" w:line="240" w:lineRule="auto"/>
        <w:rPr>
          <w:rFonts w:ascii="Arial" w:hAnsi="Arial" w:cs="Arial"/>
          <w:sz w:val="28"/>
          <w:szCs w:val="28"/>
        </w:rPr>
      </w:pPr>
    </w:p>
    <w:p w14:paraId="4517C947" w14:textId="43835EF7" w:rsidR="00011257" w:rsidRPr="00322506" w:rsidRDefault="00011257" w:rsidP="008B38EF">
      <w:pPr>
        <w:spacing w:after="0" w:line="240" w:lineRule="auto"/>
        <w:rPr>
          <w:rFonts w:ascii="Arial" w:hAnsi="Arial" w:cs="Arial"/>
          <w:sz w:val="28"/>
          <w:szCs w:val="28"/>
        </w:rPr>
      </w:pPr>
      <w:r w:rsidRPr="00322506">
        <w:rPr>
          <w:rFonts w:ascii="Arial" w:hAnsi="Arial" w:cs="Arial"/>
          <w:sz w:val="28"/>
          <w:szCs w:val="28"/>
        </w:rPr>
        <w:t>E-Mail-Adresse:</w:t>
      </w:r>
      <w:r w:rsidRPr="00322506">
        <w:rPr>
          <w:rFonts w:ascii="Arial" w:hAnsi="Arial" w:cs="Arial"/>
          <w:sz w:val="28"/>
          <w:szCs w:val="28"/>
        </w:rPr>
        <w:tab/>
      </w:r>
      <w:r w:rsidR="00322506">
        <w:rPr>
          <w:rFonts w:ascii="Arial" w:hAnsi="Arial" w:cs="Arial"/>
          <w:sz w:val="28"/>
          <w:szCs w:val="28"/>
        </w:rPr>
        <w:tab/>
      </w:r>
      <w:r w:rsidRPr="00322506">
        <w:rPr>
          <w:rFonts w:ascii="Arial" w:hAnsi="Arial" w:cs="Arial"/>
          <w:sz w:val="28"/>
          <w:szCs w:val="28"/>
        </w:rPr>
        <w:t>_____________________________</w:t>
      </w:r>
    </w:p>
    <w:p w14:paraId="7F86E16F" w14:textId="77777777" w:rsidR="00322506" w:rsidRPr="00322506" w:rsidRDefault="00322506" w:rsidP="00322506">
      <w:pPr>
        <w:spacing w:after="120" w:line="240" w:lineRule="auto"/>
        <w:rPr>
          <w:rFonts w:ascii="Arial" w:hAnsi="Arial" w:cs="Arial"/>
          <w:sz w:val="26"/>
          <w:szCs w:val="26"/>
        </w:rPr>
      </w:pPr>
    </w:p>
    <w:p w14:paraId="3C8BDDB0" w14:textId="4407EFCA" w:rsidR="00322506" w:rsidRPr="00322506" w:rsidRDefault="00425AEC" w:rsidP="00322506">
      <w:pPr>
        <w:spacing w:after="120" w:line="240" w:lineRule="auto"/>
        <w:rPr>
          <w:rFonts w:ascii="Arial" w:hAnsi="Arial" w:cs="Arial"/>
          <w:bCs/>
          <w:sz w:val="26"/>
          <w:szCs w:val="26"/>
        </w:rPr>
      </w:pPr>
      <w:r w:rsidRPr="00425AEC">
        <w:rPr>
          <w:rFonts w:ascii="Arial" w:hAnsi="Arial" w:cs="Arial"/>
          <w:sz w:val="26"/>
          <w:szCs w:val="26"/>
        </w:rPr>
        <w:t xml:space="preserve">Ich erkläre hiermit, </w:t>
      </w:r>
      <w:r w:rsidR="00322506" w:rsidRPr="00322506">
        <w:rPr>
          <w:rFonts w:ascii="Arial" w:hAnsi="Arial" w:cs="Arial"/>
          <w:sz w:val="26"/>
          <w:szCs w:val="26"/>
        </w:rPr>
        <w:t xml:space="preserve">dass ich </w:t>
      </w:r>
      <w:r w:rsidRPr="00425AEC">
        <w:rPr>
          <w:rFonts w:ascii="Arial" w:hAnsi="Arial" w:cs="Arial"/>
          <w:sz w:val="26"/>
          <w:szCs w:val="26"/>
        </w:rPr>
        <w:t xml:space="preserve">umfassend und verständlich über die </w:t>
      </w:r>
      <w:r w:rsidR="00322506" w:rsidRPr="00322506">
        <w:rPr>
          <w:rFonts w:ascii="Arial" w:hAnsi="Arial" w:cs="Arial"/>
          <w:bCs/>
          <w:sz w:val="26"/>
          <w:szCs w:val="26"/>
        </w:rPr>
        <w:t>Informationen</w:t>
      </w:r>
      <w:r w:rsidR="00322506" w:rsidRPr="00322506">
        <w:rPr>
          <w:rFonts w:ascii="Arial" w:hAnsi="Arial" w:cs="Arial"/>
          <w:bCs/>
          <w:sz w:val="26"/>
          <w:szCs w:val="26"/>
        </w:rPr>
        <w:t xml:space="preserve"> zum Behandlungsvertrag, Patientenaufklärung und Datenschutz</w:t>
      </w:r>
      <w:r w:rsidR="00322506" w:rsidRPr="00322506">
        <w:rPr>
          <w:rFonts w:ascii="Arial" w:hAnsi="Arial" w:cs="Arial"/>
          <w:bCs/>
          <w:sz w:val="26"/>
          <w:szCs w:val="26"/>
        </w:rPr>
        <w:t xml:space="preserve"> in Kenntnis gesetzt wurde.</w:t>
      </w:r>
    </w:p>
    <w:p w14:paraId="50C5E26C" w14:textId="77777777" w:rsidR="00425AEC" w:rsidRPr="00425AEC" w:rsidRDefault="00425AEC" w:rsidP="008B38EF">
      <w:pPr>
        <w:rPr>
          <w:rFonts w:ascii="Arial" w:hAnsi="Arial" w:cs="Arial"/>
          <w:sz w:val="26"/>
          <w:szCs w:val="26"/>
        </w:rPr>
      </w:pPr>
      <w:r w:rsidRPr="00425AEC">
        <w:rPr>
          <w:rFonts w:ascii="Arial" w:hAnsi="Arial" w:cs="Arial"/>
          <w:sz w:val="26"/>
          <w:szCs w:val="26"/>
        </w:rPr>
        <w:t>Ich wünsche die Behandlung mittels Osteopathie.</w:t>
      </w:r>
    </w:p>
    <w:p w14:paraId="528C380D" w14:textId="77777777" w:rsidR="00425AEC" w:rsidRPr="00425AEC" w:rsidRDefault="00425AEC" w:rsidP="008B38EF">
      <w:pPr>
        <w:rPr>
          <w:rFonts w:ascii="Arial" w:hAnsi="Arial" w:cs="Arial"/>
          <w:sz w:val="26"/>
          <w:szCs w:val="26"/>
        </w:rPr>
      </w:pPr>
      <w:r w:rsidRPr="00425AEC">
        <w:rPr>
          <w:rFonts w:ascii="Arial" w:hAnsi="Arial" w:cs="Arial"/>
          <w:sz w:val="26"/>
          <w:szCs w:val="26"/>
        </w:rPr>
        <w:t>Bei Gesundheitsstörungen werde ich sofort den Therapeuten bzw. einen Arzt verständigen.</w:t>
      </w:r>
    </w:p>
    <w:p w14:paraId="684F3D5C" w14:textId="77777777" w:rsidR="00425AEC" w:rsidRPr="00425AEC" w:rsidRDefault="00425AEC" w:rsidP="008B38EF">
      <w:pPr>
        <w:rPr>
          <w:rFonts w:ascii="Arial" w:hAnsi="Arial" w:cs="Arial"/>
          <w:sz w:val="26"/>
          <w:szCs w:val="26"/>
        </w:rPr>
      </w:pPr>
      <w:r w:rsidRPr="00425AEC">
        <w:rPr>
          <w:rFonts w:ascii="Arial" w:hAnsi="Arial" w:cs="Arial"/>
          <w:sz w:val="26"/>
          <w:szCs w:val="26"/>
        </w:rPr>
        <w:t>Eine Gewähr für einen Erfolg kann nicht übernommen werden.</w:t>
      </w:r>
    </w:p>
    <w:p w14:paraId="42F1EF2D" w14:textId="77777777" w:rsidR="00425AEC" w:rsidRPr="00425AEC" w:rsidRDefault="00425AEC" w:rsidP="008B38EF">
      <w:pPr>
        <w:rPr>
          <w:rFonts w:ascii="Arial" w:hAnsi="Arial" w:cs="Arial"/>
          <w:sz w:val="26"/>
          <w:szCs w:val="26"/>
        </w:rPr>
      </w:pPr>
    </w:p>
    <w:p w14:paraId="5AA52587" w14:textId="7B5BEAA8" w:rsidR="00425AEC" w:rsidRPr="00425AEC" w:rsidRDefault="00425AEC" w:rsidP="008B38EF">
      <w:pPr>
        <w:rPr>
          <w:rFonts w:ascii="Arial" w:hAnsi="Arial" w:cs="Arial"/>
          <w:sz w:val="26"/>
          <w:szCs w:val="26"/>
        </w:rPr>
      </w:pPr>
      <w:r w:rsidRPr="00425AEC">
        <w:rPr>
          <w:rFonts w:ascii="Arial" w:hAnsi="Arial" w:cs="Arial"/>
          <w:sz w:val="26"/>
          <w:szCs w:val="26"/>
        </w:rPr>
        <w:t>Datum</w:t>
      </w:r>
      <w:r w:rsidR="00322506" w:rsidRPr="00322506">
        <w:rPr>
          <w:rFonts w:ascii="Arial" w:hAnsi="Arial" w:cs="Arial"/>
          <w:sz w:val="26"/>
          <w:szCs w:val="26"/>
        </w:rPr>
        <w:t>, Ort:</w:t>
      </w:r>
    </w:p>
    <w:p w14:paraId="1393105A" w14:textId="422D8DB9" w:rsidR="00425AEC" w:rsidRPr="00425AEC" w:rsidRDefault="00425AEC" w:rsidP="008B38EF">
      <w:pPr>
        <w:rPr>
          <w:rFonts w:ascii="Arial" w:hAnsi="Arial" w:cs="Arial"/>
          <w:sz w:val="26"/>
          <w:szCs w:val="26"/>
        </w:rPr>
      </w:pPr>
      <w:r w:rsidRPr="00425AEC">
        <w:rPr>
          <w:rFonts w:ascii="Arial" w:hAnsi="Arial" w:cs="Arial"/>
          <w:sz w:val="26"/>
          <w:szCs w:val="26"/>
        </w:rPr>
        <w:t>Unterschrift des Patienten</w:t>
      </w:r>
      <w:r w:rsidR="00322506" w:rsidRPr="00322506">
        <w:rPr>
          <w:rFonts w:ascii="Arial" w:hAnsi="Arial" w:cs="Arial"/>
          <w:sz w:val="26"/>
          <w:szCs w:val="26"/>
        </w:rPr>
        <w:t xml:space="preserve">: </w:t>
      </w:r>
    </w:p>
    <w:p w14:paraId="0BE70D70" w14:textId="77777777" w:rsidR="00425AEC" w:rsidRPr="00425AEC" w:rsidRDefault="00425AEC" w:rsidP="008B38EF">
      <w:pPr>
        <w:rPr>
          <w:rFonts w:ascii="Arial" w:hAnsi="Arial" w:cs="Arial"/>
          <w:sz w:val="26"/>
          <w:szCs w:val="26"/>
        </w:rPr>
      </w:pPr>
    </w:p>
    <w:p w14:paraId="39FB32C4" w14:textId="4F248E58" w:rsidR="00425AEC" w:rsidRPr="00425AEC" w:rsidRDefault="00425AEC" w:rsidP="008B38EF">
      <w:pPr>
        <w:rPr>
          <w:rFonts w:ascii="Arial" w:hAnsi="Arial" w:cs="Arial"/>
          <w:sz w:val="26"/>
          <w:szCs w:val="26"/>
        </w:rPr>
      </w:pPr>
      <w:r w:rsidRPr="00425AEC">
        <w:rPr>
          <w:rFonts w:ascii="Arial" w:hAnsi="Arial" w:cs="Arial"/>
          <w:sz w:val="26"/>
          <w:szCs w:val="26"/>
        </w:rPr>
        <w:sym w:font="Wingdings" w:char="F0A8"/>
      </w:r>
      <w:r w:rsidRPr="00425AEC">
        <w:rPr>
          <w:rFonts w:ascii="Arial" w:hAnsi="Arial" w:cs="Arial"/>
          <w:sz w:val="26"/>
          <w:szCs w:val="26"/>
        </w:rPr>
        <w:t xml:space="preserve">Ich verzichte auf die </w:t>
      </w:r>
      <w:r w:rsidR="00322506" w:rsidRPr="00322506">
        <w:rPr>
          <w:rFonts w:ascii="Arial" w:hAnsi="Arial" w:cs="Arial"/>
          <w:bCs/>
          <w:sz w:val="26"/>
          <w:szCs w:val="26"/>
        </w:rPr>
        <w:t>Informationen zum Behandlungsvertrag, Patientenaufklärung und Datenschutz</w:t>
      </w:r>
      <w:r w:rsidR="00322506" w:rsidRPr="00322506">
        <w:rPr>
          <w:rFonts w:ascii="Arial" w:hAnsi="Arial" w:cs="Arial"/>
          <w:sz w:val="26"/>
          <w:szCs w:val="26"/>
        </w:rPr>
        <w:t xml:space="preserve"> </w:t>
      </w:r>
      <w:r w:rsidRPr="00425AEC">
        <w:rPr>
          <w:rFonts w:ascii="Arial" w:hAnsi="Arial" w:cs="Arial"/>
          <w:sz w:val="26"/>
          <w:szCs w:val="26"/>
        </w:rPr>
        <w:t>und wünsche dennoch die Behandlung durch Osteopathie.</w:t>
      </w:r>
    </w:p>
    <w:p w14:paraId="120B84D8" w14:textId="77777777" w:rsidR="00322506" w:rsidRDefault="00425AEC" w:rsidP="00322506">
      <w:pPr>
        <w:rPr>
          <w:rFonts w:ascii="Arial" w:hAnsi="Arial" w:cs="Arial"/>
          <w:sz w:val="26"/>
          <w:szCs w:val="26"/>
        </w:rPr>
      </w:pPr>
      <w:r w:rsidRPr="00425AEC">
        <w:rPr>
          <w:rFonts w:ascii="Arial" w:hAnsi="Arial" w:cs="Arial"/>
          <w:sz w:val="26"/>
          <w:szCs w:val="26"/>
        </w:rPr>
        <w:t>Unterschrift des Patienten: ………………………………………</w:t>
      </w:r>
    </w:p>
    <w:p w14:paraId="1B9816FB" w14:textId="1130A3E0" w:rsidR="00425AEC" w:rsidRPr="00322506" w:rsidRDefault="00425AEC" w:rsidP="00322506">
      <w:pPr>
        <w:rPr>
          <w:rFonts w:ascii="Arial" w:hAnsi="Arial" w:cs="Arial"/>
          <w:sz w:val="26"/>
          <w:szCs w:val="26"/>
        </w:rPr>
      </w:pPr>
      <w:r w:rsidRPr="00322506">
        <w:rPr>
          <w:rFonts w:ascii="Arial" w:hAnsi="Arial" w:cs="Arial"/>
          <w:b/>
          <w:sz w:val="40"/>
          <w:szCs w:val="40"/>
        </w:rPr>
        <w:lastRenderedPageBreak/>
        <w:t>Informationen zum Behandlungsvertrag, Patientenaufklärung und Datenschutz</w:t>
      </w:r>
    </w:p>
    <w:p w14:paraId="7BC1EA62" w14:textId="77777777" w:rsidR="00425AEC" w:rsidRDefault="00425AEC" w:rsidP="008B38EF">
      <w:pPr>
        <w:spacing w:after="120" w:line="240" w:lineRule="auto"/>
        <w:rPr>
          <w:rFonts w:ascii="Arial" w:hAnsi="Arial" w:cs="Arial"/>
          <w:b/>
          <w:sz w:val="24"/>
          <w:szCs w:val="24"/>
        </w:rPr>
      </w:pPr>
    </w:p>
    <w:p w14:paraId="63194D07" w14:textId="2C9C1AEE" w:rsidR="00011257" w:rsidRPr="00425AEC" w:rsidRDefault="00011257" w:rsidP="008B38EF">
      <w:pPr>
        <w:spacing w:after="120" w:line="240" w:lineRule="auto"/>
        <w:rPr>
          <w:rFonts w:ascii="Arial" w:hAnsi="Arial" w:cs="Arial"/>
          <w:b/>
          <w:sz w:val="26"/>
          <w:szCs w:val="26"/>
        </w:rPr>
      </w:pPr>
      <w:r w:rsidRPr="00425AEC">
        <w:rPr>
          <w:rFonts w:ascii="Arial" w:hAnsi="Arial" w:cs="Arial"/>
          <w:b/>
          <w:sz w:val="26"/>
          <w:szCs w:val="26"/>
        </w:rPr>
        <w:t>I. Vertragsgegenstand</w:t>
      </w:r>
    </w:p>
    <w:p w14:paraId="6FDFDA50" w14:textId="64F6B336" w:rsidR="00011257" w:rsidRPr="00425AEC" w:rsidRDefault="00011257" w:rsidP="008B38EF">
      <w:pPr>
        <w:spacing w:after="120" w:line="240" w:lineRule="auto"/>
        <w:rPr>
          <w:rFonts w:ascii="Arial" w:hAnsi="Arial" w:cs="Arial"/>
          <w:sz w:val="26"/>
          <w:szCs w:val="26"/>
        </w:rPr>
      </w:pPr>
      <w:r w:rsidRPr="00425AEC">
        <w:rPr>
          <w:rFonts w:ascii="Arial" w:hAnsi="Arial" w:cs="Arial"/>
          <w:sz w:val="26"/>
          <w:szCs w:val="26"/>
        </w:rPr>
        <w:t xml:space="preserve">Gegenstand dieses Vertrages ist die osteopathische Behandlung des Patienten. </w:t>
      </w:r>
      <w:r w:rsidR="00001C43" w:rsidRPr="00425AEC">
        <w:rPr>
          <w:rFonts w:ascii="Arial" w:hAnsi="Arial" w:cs="Arial"/>
          <w:sz w:val="26"/>
          <w:szCs w:val="26"/>
        </w:rPr>
        <w:br/>
      </w:r>
      <w:r w:rsidR="00001C43" w:rsidRPr="00001C43">
        <w:rPr>
          <w:rFonts w:ascii="Arial" w:eastAsiaTheme="minorHAnsi" w:hAnsi="Arial" w:cs="Arial"/>
          <w:sz w:val="26"/>
          <w:szCs w:val="26"/>
        </w:rPr>
        <w:t xml:space="preserve">Die Zusammenarbeit, sofern sie nicht vertraglich über einen bestimmten Zeitraum vereinbart wurde, endet mit dem Erreichen der gemeinsam vereinbarten Ziele (bzw. der Feststellung, dass ein Erreichen der Ziele durch eine weitere Zusammenarbeit nicht zu erwarten ist.) </w:t>
      </w:r>
      <w:r w:rsidR="008B38EF">
        <w:rPr>
          <w:rFonts w:ascii="Arial" w:eastAsiaTheme="minorHAnsi" w:hAnsi="Arial" w:cs="Arial"/>
          <w:sz w:val="26"/>
          <w:szCs w:val="26"/>
        </w:rPr>
        <w:br/>
      </w:r>
      <w:r w:rsidR="00001C43" w:rsidRPr="00001C43">
        <w:rPr>
          <w:rFonts w:ascii="Arial" w:eastAsiaTheme="minorHAnsi" w:hAnsi="Arial" w:cs="Arial"/>
          <w:sz w:val="26"/>
          <w:szCs w:val="26"/>
        </w:rPr>
        <w:t>Die Zusammenarbeit kann jedoch von beiden Seiten auch jederzeit vorzeitig beendet werden. Ein Austausch über die Gründe der vorzeitigen Beendung der Zusammenarbeit sowie ggf. ein abschließendes Fazit der bisher geleisteten Arbeit in geeigneter Form ist dabei wünschenswert, jedoch keine Verpflichtung</w:t>
      </w:r>
      <w:r w:rsidR="00001C43" w:rsidRPr="00425AEC">
        <w:rPr>
          <w:rFonts w:ascii="Arial" w:eastAsiaTheme="minorHAnsi" w:hAnsi="Arial" w:cs="Arial"/>
          <w:sz w:val="26"/>
          <w:szCs w:val="26"/>
        </w:rPr>
        <w:t>.</w:t>
      </w:r>
    </w:p>
    <w:p w14:paraId="79C72466" w14:textId="099ABD8E" w:rsidR="00011257" w:rsidRPr="00425AEC" w:rsidRDefault="0081547B" w:rsidP="008B38EF">
      <w:pPr>
        <w:spacing w:after="120" w:line="240" w:lineRule="auto"/>
        <w:rPr>
          <w:rFonts w:ascii="Arial" w:hAnsi="Arial" w:cs="Arial"/>
          <w:b/>
          <w:sz w:val="26"/>
          <w:szCs w:val="26"/>
        </w:rPr>
      </w:pPr>
      <w:r w:rsidRPr="00425AEC">
        <w:rPr>
          <w:rFonts w:ascii="Arial" w:hAnsi="Arial" w:cs="Arial"/>
          <w:b/>
          <w:sz w:val="26"/>
          <w:szCs w:val="26"/>
        </w:rPr>
        <w:br/>
      </w:r>
      <w:r w:rsidR="00011257" w:rsidRPr="00425AEC">
        <w:rPr>
          <w:rFonts w:ascii="Arial" w:hAnsi="Arial" w:cs="Arial"/>
          <w:b/>
          <w:sz w:val="26"/>
          <w:szCs w:val="26"/>
        </w:rPr>
        <w:t>II. Honorar</w:t>
      </w:r>
    </w:p>
    <w:p w14:paraId="3A47C484" w14:textId="56116251" w:rsidR="005217E7" w:rsidRPr="00425AEC" w:rsidRDefault="00011257" w:rsidP="008B38EF">
      <w:pPr>
        <w:spacing w:after="120" w:line="240" w:lineRule="auto"/>
        <w:rPr>
          <w:rFonts w:ascii="Arial" w:hAnsi="Arial" w:cs="Arial"/>
          <w:sz w:val="26"/>
          <w:szCs w:val="26"/>
        </w:rPr>
      </w:pPr>
      <w:r w:rsidRPr="00425AEC">
        <w:rPr>
          <w:rFonts w:ascii="Arial" w:hAnsi="Arial" w:cs="Arial"/>
          <w:sz w:val="26"/>
          <w:szCs w:val="26"/>
        </w:rPr>
        <w:t>Als Honorar für eine osteopathische Heilbehandlung</w:t>
      </w:r>
      <w:r w:rsidR="0081547B" w:rsidRPr="00425AEC">
        <w:rPr>
          <w:rFonts w:ascii="Arial" w:hAnsi="Arial" w:cs="Arial"/>
          <w:sz w:val="26"/>
          <w:szCs w:val="26"/>
        </w:rPr>
        <w:t xml:space="preserve"> für Kinder und Erwachsene</w:t>
      </w:r>
      <w:r w:rsidRPr="00425AEC">
        <w:rPr>
          <w:rFonts w:ascii="Arial" w:hAnsi="Arial" w:cs="Arial"/>
          <w:sz w:val="26"/>
          <w:szCs w:val="26"/>
        </w:rPr>
        <w:t xml:space="preserve"> wird</w:t>
      </w:r>
      <w:r w:rsidR="008B38EF">
        <w:rPr>
          <w:rFonts w:ascii="Arial" w:hAnsi="Arial" w:cs="Arial"/>
          <w:sz w:val="26"/>
          <w:szCs w:val="26"/>
        </w:rPr>
        <w:t>,</w:t>
      </w:r>
      <w:r w:rsidRPr="00425AEC">
        <w:rPr>
          <w:rFonts w:ascii="Arial" w:hAnsi="Arial" w:cs="Arial"/>
          <w:sz w:val="26"/>
          <w:szCs w:val="26"/>
        </w:rPr>
        <w:t xml:space="preserve"> unabhängig von der Länge der Behandlung</w:t>
      </w:r>
      <w:r w:rsidR="008B38EF">
        <w:rPr>
          <w:rFonts w:ascii="Arial" w:hAnsi="Arial" w:cs="Arial"/>
          <w:sz w:val="26"/>
          <w:szCs w:val="26"/>
        </w:rPr>
        <w:t>,</w:t>
      </w:r>
      <w:r w:rsidRPr="00425AEC">
        <w:rPr>
          <w:rFonts w:ascii="Arial" w:hAnsi="Arial" w:cs="Arial"/>
          <w:sz w:val="26"/>
          <w:szCs w:val="26"/>
        </w:rPr>
        <w:t xml:space="preserve"> der Betrag von EUR 90 vereinbart. </w:t>
      </w:r>
      <w:r w:rsidR="0081547B" w:rsidRPr="00425AEC">
        <w:rPr>
          <w:rFonts w:ascii="Arial" w:hAnsi="Arial" w:cs="Arial"/>
          <w:sz w:val="26"/>
          <w:szCs w:val="26"/>
        </w:rPr>
        <w:br/>
      </w:r>
      <w:r w:rsidRPr="00425AEC">
        <w:rPr>
          <w:rFonts w:ascii="Arial" w:hAnsi="Arial" w:cs="Arial"/>
          <w:sz w:val="26"/>
          <w:szCs w:val="26"/>
        </w:rPr>
        <w:t xml:space="preserve">Die Dauer der Behandlung richtet sich nach dem Behandlungsverlauf. </w:t>
      </w:r>
      <w:r w:rsidR="0081547B" w:rsidRPr="00425AEC">
        <w:rPr>
          <w:rFonts w:ascii="Arial" w:hAnsi="Arial" w:cs="Arial"/>
          <w:sz w:val="26"/>
          <w:szCs w:val="26"/>
        </w:rPr>
        <w:br/>
      </w:r>
      <w:r w:rsidRPr="00425AEC">
        <w:rPr>
          <w:rFonts w:ascii="Arial" w:hAnsi="Arial" w:cs="Arial"/>
          <w:sz w:val="26"/>
          <w:szCs w:val="26"/>
        </w:rPr>
        <w:t>Als Behandlung zählt auch das Anamnesege</w:t>
      </w:r>
      <w:r w:rsidR="008B38EF">
        <w:rPr>
          <w:rFonts w:ascii="Arial" w:hAnsi="Arial" w:cs="Arial"/>
          <w:sz w:val="26"/>
          <w:szCs w:val="26"/>
        </w:rPr>
        <w:t>s</w:t>
      </w:r>
      <w:r w:rsidRPr="00425AEC">
        <w:rPr>
          <w:rFonts w:ascii="Arial" w:hAnsi="Arial" w:cs="Arial"/>
          <w:sz w:val="26"/>
          <w:szCs w:val="26"/>
        </w:rPr>
        <w:t xml:space="preserve">präch mit dem Patienten. </w:t>
      </w:r>
      <w:r w:rsidR="0081547B" w:rsidRPr="00425AEC">
        <w:rPr>
          <w:rFonts w:ascii="Arial" w:hAnsi="Arial" w:cs="Arial"/>
          <w:sz w:val="26"/>
          <w:szCs w:val="26"/>
        </w:rPr>
        <w:br/>
        <w:t xml:space="preserve">Die Behandlung kann nach einigen Behandlungstechniken im </w:t>
      </w:r>
      <w:r w:rsidR="005217E7" w:rsidRPr="00425AEC">
        <w:rPr>
          <w:rFonts w:ascii="Arial" w:hAnsi="Arial" w:cs="Arial"/>
          <w:sz w:val="26"/>
          <w:szCs w:val="26"/>
        </w:rPr>
        <w:t>S</w:t>
      </w:r>
      <w:r w:rsidR="0081547B" w:rsidRPr="00425AEC">
        <w:rPr>
          <w:rFonts w:ascii="Arial" w:hAnsi="Arial" w:cs="Arial"/>
          <w:sz w:val="26"/>
          <w:szCs w:val="26"/>
        </w:rPr>
        <w:t>inne der Gesundheit beendet werden</w:t>
      </w:r>
      <w:r w:rsidR="005217E7" w:rsidRPr="00425AEC">
        <w:rPr>
          <w:rFonts w:ascii="Arial" w:hAnsi="Arial" w:cs="Arial"/>
          <w:sz w:val="26"/>
          <w:szCs w:val="26"/>
        </w:rPr>
        <w:t>, da sonst Irritationen hervorgerufen werden können, die den Behandlungsverlauf stören.</w:t>
      </w:r>
      <w:r w:rsidR="0081547B" w:rsidRPr="00425AEC">
        <w:rPr>
          <w:rFonts w:ascii="Arial" w:hAnsi="Arial" w:cs="Arial"/>
          <w:sz w:val="26"/>
          <w:szCs w:val="26"/>
        </w:rPr>
        <w:br/>
      </w:r>
      <w:r w:rsidRPr="00425AEC">
        <w:rPr>
          <w:rFonts w:ascii="Arial" w:hAnsi="Arial" w:cs="Arial"/>
          <w:sz w:val="26"/>
          <w:szCs w:val="26"/>
        </w:rPr>
        <w:t xml:space="preserve">Das Honorar ist unmittelbar </w:t>
      </w:r>
      <w:r w:rsidR="005217E7" w:rsidRPr="00425AEC">
        <w:rPr>
          <w:rFonts w:ascii="Arial" w:hAnsi="Arial" w:cs="Arial"/>
          <w:sz w:val="26"/>
          <w:szCs w:val="26"/>
        </w:rPr>
        <w:t xml:space="preserve">in bar </w:t>
      </w:r>
      <w:r w:rsidRPr="00425AEC">
        <w:rPr>
          <w:rFonts w:ascii="Arial" w:hAnsi="Arial" w:cs="Arial"/>
          <w:sz w:val="26"/>
          <w:szCs w:val="26"/>
        </w:rPr>
        <w:t xml:space="preserve">fällig </w:t>
      </w:r>
      <w:r w:rsidR="005217E7" w:rsidRPr="00425AEC">
        <w:rPr>
          <w:rFonts w:ascii="Arial" w:hAnsi="Arial" w:cs="Arial"/>
          <w:sz w:val="26"/>
          <w:szCs w:val="26"/>
        </w:rPr>
        <w:t>oder</w:t>
      </w:r>
      <w:r w:rsidRPr="00425AEC">
        <w:rPr>
          <w:rFonts w:ascii="Arial" w:hAnsi="Arial" w:cs="Arial"/>
          <w:sz w:val="26"/>
          <w:szCs w:val="26"/>
        </w:rPr>
        <w:t xml:space="preserve"> innerhalb von 7 Tagen nach Rechnungsstellung zu </w:t>
      </w:r>
      <w:r w:rsidR="005217E7" w:rsidRPr="00425AEC">
        <w:rPr>
          <w:rFonts w:ascii="Arial" w:hAnsi="Arial" w:cs="Arial"/>
          <w:sz w:val="26"/>
          <w:szCs w:val="26"/>
        </w:rPr>
        <w:t>überweisen</w:t>
      </w:r>
      <w:r w:rsidRPr="00425AEC">
        <w:rPr>
          <w:rFonts w:ascii="Arial" w:hAnsi="Arial" w:cs="Arial"/>
          <w:sz w:val="26"/>
          <w:szCs w:val="26"/>
        </w:rPr>
        <w:t>.</w:t>
      </w:r>
    </w:p>
    <w:p w14:paraId="22FDA2F0" w14:textId="1946D1FA" w:rsidR="00011257" w:rsidRPr="00425AEC" w:rsidRDefault="005217E7" w:rsidP="008B38EF">
      <w:pPr>
        <w:spacing w:after="120" w:line="240" w:lineRule="auto"/>
        <w:rPr>
          <w:rFonts w:ascii="Arial" w:hAnsi="Arial" w:cs="Arial"/>
          <w:sz w:val="26"/>
          <w:szCs w:val="26"/>
        </w:rPr>
      </w:pPr>
      <w:r w:rsidRPr="00425AEC">
        <w:rPr>
          <w:rFonts w:ascii="Arial" w:hAnsi="Arial" w:cs="Arial"/>
          <w:sz w:val="26"/>
          <w:szCs w:val="26"/>
        </w:rPr>
        <w:t>Sie erhalten von mir dazu eine Rechnung</w:t>
      </w:r>
      <w:r w:rsidR="00404FCD" w:rsidRPr="00425AEC">
        <w:rPr>
          <w:rFonts w:ascii="Arial" w:hAnsi="Arial" w:cs="Arial"/>
          <w:sz w:val="26"/>
          <w:szCs w:val="26"/>
        </w:rPr>
        <w:t>, die Sie zusammen mit der Arztempfehlung bei Ihrer Krankenkasse einreichen können.</w:t>
      </w:r>
      <w:r w:rsidR="00011257" w:rsidRPr="00425AEC">
        <w:rPr>
          <w:rFonts w:ascii="Arial" w:hAnsi="Arial" w:cs="Arial"/>
          <w:sz w:val="26"/>
          <w:szCs w:val="26"/>
        </w:rPr>
        <w:t xml:space="preserve"> </w:t>
      </w:r>
      <w:r w:rsidR="0081547B" w:rsidRPr="00425AEC">
        <w:rPr>
          <w:rFonts w:ascii="Arial" w:hAnsi="Arial" w:cs="Arial"/>
          <w:sz w:val="26"/>
          <w:szCs w:val="26"/>
        </w:rPr>
        <w:br/>
      </w:r>
    </w:p>
    <w:p w14:paraId="77608E2D" w14:textId="77777777" w:rsidR="00011257" w:rsidRPr="00425AEC" w:rsidRDefault="00011257" w:rsidP="008B38EF">
      <w:pPr>
        <w:spacing w:after="120" w:line="240" w:lineRule="auto"/>
        <w:rPr>
          <w:rFonts w:ascii="Arial" w:hAnsi="Arial" w:cs="Arial"/>
          <w:b/>
          <w:sz w:val="26"/>
          <w:szCs w:val="26"/>
        </w:rPr>
      </w:pPr>
      <w:r w:rsidRPr="00425AEC">
        <w:rPr>
          <w:rFonts w:ascii="Arial" w:hAnsi="Arial" w:cs="Arial"/>
          <w:b/>
          <w:sz w:val="26"/>
          <w:szCs w:val="26"/>
        </w:rPr>
        <w:t>III. Terminvereinbarung / Absagen von Terminen</w:t>
      </w:r>
    </w:p>
    <w:p w14:paraId="4E3B4F01" w14:textId="77777777" w:rsidR="00011257" w:rsidRPr="00425AEC" w:rsidRDefault="00011257" w:rsidP="008B38EF">
      <w:pPr>
        <w:spacing w:after="120" w:line="240" w:lineRule="auto"/>
        <w:rPr>
          <w:rFonts w:ascii="Arial" w:hAnsi="Arial" w:cs="Arial"/>
          <w:sz w:val="26"/>
          <w:szCs w:val="26"/>
        </w:rPr>
      </w:pPr>
      <w:r w:rsidRPr="00425AEC">
        <w:rPr>
          <w:rFonts w:ascii="Arial" w:hAnsi="Arial" w:cs="Arial"/>
          <w:sz w:val="26"/>
          <w:szCs w:val="26"/>
        </w:rPr>
        <w:t xml:space="preserve">Die Praxis wird nach einem Bestellsystem geführt. Dies bedeutet, dass die vereinbarte Zeit ausschließlich für den jeweiligen Patienten reserviert ist. </w:t>
      </w:r>
    </w:p>
    <w:p w14:paraId="5452C08A" w14:textId="6AD1F9FB" w:rsidR="00011257" w:rsidRPr="00425AEC" w:rsidRDefault="00011257" w:rsidP="008B38EF">
      <w:pPr>
        <w:spacing w:after="120" w:line="240" w:lineRule="auto"/>
        <w:rPr>
          <w:rFonts w:ascii="Arial" w:hAnsi="Arial" w:cs="Arial"/>
          <w:sz w:val="26"/>
          <w:szCs w:val="26"/>
        </w:rPr>
      </w:pPr>
      <w:r w:rsidRPr="00425AEC">
        <w:rPr>
          <w:rFonts w:ascii="Arial" w:hAnsi="Arial" w:cs="Arial"/>
          <w:sz w:val="26"/>
          <w:szCs w:val="26"/>
        </w:rPr>
        <w:t>Der Patient ist daher verpflichtet, Termine pünktlich einzuhalten, und falls erforderlich, Termine frühzeitig, spätestens aber 24 Stunden vorher</w:t>
      </w:r>
      <w:r w:rsidR="008B38EF">
        <w:rPr>
          <w:rFonts w:ascii="Arial" w:hAnsi="Arial" w:cs="Arial"/>
          <w:sz w:val="26"/>
          <w:szCs w:val="26"/>
        </w:rPr>
        <w:t>,</w:t>
      </w:r>
      <w:r w:rsidRPr="00425AEC">
        <w:rPr>
          <w:rFonts w:ascii="Arial" w:hAnsi="Arial" w:cs="Arial"/>
          <w:sz w:val="26"/>
          <w:szCs w:val="26"/>
        </w:rPr>
        <w:t xml:space="preserve"> abzusage</w:t>
      </w:r>
      <w:r w:rsidR="008B38EF">
        <w:rPr>
          <w:rFonts w:ascii="Arial" w:hAnsi="Arial" w:cs="Arial"/>
          <w:sz w:val="26"/>
          <w:szCs w:val="26"/>
        </w:rPr>
        <w:t>n</w:t>
      </w:r>
      <w:r w:rsidRPr="00425AEC">
        <w:rPr>
          <w:rFonts w:ascii="Arial" w:hAnsi="Arial" w:cs="Arial"/>
          <w:sz w:val="26"/>
          <w:szCs w:val="26"/>
        </w:rPr>
        <w:t xml:space="preserve">. </w:t>
      </w:r>
    </w:p>
    <w:p w14:paraId="7DD2453D" w14:textId="1C4FC29B" w:rsidR="00011257" w:rsidRPr="00425AEC" w:rsidRDefault="00011257" w:rsidP="008B38EF">
      <w:pPr>
        <w:rPr>
          <w:rFonts w:ascii="Arial" w:eastAsia="Times New Roman" w:hAnsi="Arial" w:cs="Arial"/>
          <w:iCs/>
          <w:color w:val="222222"/>
          <w:sz w:val="26"/>
          <w:szCs w:val="26"/>
          <w:lang w:eastAsia="de-DE"/>
        </w:rPr>
      </w:pPr>
      <w:r w:rsidRPr="00425AEC">
        <w:rPr>
          <w:rFonts w:ascii="Arial" w:hAnsi="Arial" w:cs="Arial"/>
          <w:sz w:val="26"/>
          <w:szCs w:val="26"/>
        </w:rPr>
        <w:t>Für unentschuldigt nicht wahrgenommene oder nicht rechtzeitig abgesagte Termine fällt eine Ausfallpauschale in Höhe von Euro 70</w:t>
      </w:r>
      <w:r w:rsidR="00404FCD" w:rsidRPr="00425AEC">
        <w:rPr>
          <w:rFonts w:ascii="Arial" w:hAnsi="Arial" w:cs="Arial"/>
          <w:sz w:val="26"/>
          <w:szCs w:val="26"/>
        </w:rPr>
        <w:t xml:space="preserve"> nach § 615 BGB an.</w:t>
      </w:r>
    </w:p>
    <w:p w14:paraId="2941FFF0" w14:textId="77777777" w:rsidR="008B38EF" w:rsidRDefault="008B38EF" w:rsidP="008B38EF">
      <w:pPr>
        <w:rPr>
          <w:rFonts w:ascii="Arial" w:hAnsi="Arial" w:cs="Arial"/>
          <w:b/>
          <w:sz w:val="26"/>
          <w:szCs w:val="26"/>
        </w:rPr>
      </w:pPr>
    </w:p>
    <w:p w14:paraId="19CFE31F" w14:textId="77777777" w:rsidR="008B38EF" w:rsidRDefault="008B38EF" w:rsidP="008B38EF">
      <w:pPr>
        <w:rPr>
          <w:rFonts w:ascii="Arial" w:hAnsi="Arial" w:cs="Arial"/>
          <w:b/>
          <w:sz w:val="26"/>
          <w:szCs w:val="26"/>
        </w:rPr>
      </w:pPr>
    </w:p>
    <w:p w14:paraId="2397C652" w14:textId="77777777" w:rsidR="008B38EF" w:rsidRDefault="008B38EF" w:rsidP="008B38EF">
      <w:pPr>
        <w:rPr>
          <w:rFonts w:ascii="Arial" w:hAnsi="Arial" w:cs="Arial"/>
          <w:b/>
          <w:sz w:val="26"/>
          <w:szCs w:val="26"/>
        </w:rPr>
      </w:pPr>
    </w:p>
    <w:p w14:paraId="3A4847FC" w14:textId="109FF5D5" w:rsidR="00011257" w:rsidRPr="00425AEC" w:rsidRDefault="00011257" w:rsidP="008B38EF">
      <w:pPr>
        <w:rPr>
          <w:rFonts w:ascii="Arial" w:hAnsi="Arial" w:cs="Arial"/>
          <w:b/>
          <w:sz w:val="26"/>
          <w:szCs w:val="26"/>
        </w:rPr>
      </w:pPr>
      <w:r w:rsidRPr="00425AEC">
        <w:rPr>
          <w:rFonts w:ascii="Arial" w:hAnsi="Arial" w:cs="Arial"/>
          <w:b/>
          <w:sz w:val="26"/>
          <w:szCs w:val="26"/>
        </w:rPr>
        <w:t>IV. Abrechenbarkeit osteopathischer Leistungen</w:t>
      </w:r>
      <w:r w:rsidR="005217E7" w:rsidRPr="00425AEC">
        <w:rPr>
          <w:rFonts w:ascii="Arial" w:hAnsi="Arial" w:cs="Arial"/>
          <w:b/>
          <w:sz w:val="26"/>
          <w:szCs w:val="26"/>
        </w:rPr>
        <w:br/>
      </w:r>
      <w:r w:rsidR="005217E7" w:rsidRPr="00425AEC">
        <w:rPr>
          <w:rFonts w:ascii="Arial" w:hAnsi="Arial" w:cs="Arial"/>
          <w:bCs/>
          <w:sz w:val="26"/>
          <w:szCs w:val="26"/>
        </w:rPr>
        <w:t xml:space="preserve">Ich bin Mitglied im </w:t>
      </w:r>
      <w:r w:rsidR="005217E7" w:rsidRPr="00425AEC">
        <w:rPr>
          <w:rFonts w:ascii="Arial" w:hAnsi="Arial" w:cs="Arial"/>
          <w:sz w:val="26"/>
          <w:szCs w:val="26"/>
        </w:rPr>
        <w:t>Verband der Osteopathen (VOD) und führe eine qualitätsgesicherte Behandlung durch.</w:t>
      </w:r>
      <w:r w:rsidR="0081547B" w:rsidRPr="00425AEC">
        <w:rPr>
          <w:rFonts w:ascii="Arial" w:hAnsi="Arial" w:cs="Arial"/>
          <w:sz w:val="26"/>
          <w:szCs w:val="26"/>
        </w:rPr>
        <w:br/>
      </w:r>
      <w:r w:rsidRPr="00425AEC">
        <w:rPr>
          <w:rFonts w:ascii="Arial" w:hAnsi="Arial" w:cs="Arial"/>
          <w:sz w:val="26"/>
          <w:szCs w:val="26"/>
        </w:rPr>
        <w:t>Die Honorarabrechnung erfolgt bei privatversicherten Patienten grundsätzlich nach der Gebührenordnung für Heilpraktiker (</w:t>
      </w:r>
      <w:proofErr w:type="spellStart"/>
      <w:r w:rsidRPr="00425AEC">
        <w:rPr>
          <w:rFonts w:ascii="Arial" w:hAnsi="Arial" w:cs="Arial"/>
          <w:sz w:val="26"/>
          <w:szCs w:val="26"/>
        </w:rPr>
        <w:t>GebüH</w:t>
      </w:r>
      <w:proofErr w:type="spellEnd"/>
      <w:r w:rsidRPr="00425AEC">
        <w:rPr>
          <w:rFonts w:ascii="Arial" w:hAnsi="Arial" w:cs="Arial"/>
          <w:sz w:val="26"/>
          <w:szCs w:val="26"/>
        </w:rPr>
        <w:t xml:space="preserve">). </w:t>
      </w:r>
      <w:r w:rsidR="008B38EF">
        <w:rPr>
          <w:rFonts w:ascii="Arial" w:hAnsi="Arial" w:cs="Arial"/>
          <w:sz w:val="26"/>
          <w:szCs w:val="26"/>
        </w:rPr>
        <w:br/>
      </w:r>
      <w:r w:rsidRPr="00425AEC">
        <w:rPr>
          <w:rFonts w:ascii="Arial" w:hAnsi="Arial" w:cs="Arial"/>
          <w:sz w:val="26"/>
          <w:szCs w:val="26"/>
        </w:rPr>
        <w:t xml:space="preserve">Die zahlreichen Tarife der privaten Krankenversicherungen unterscheiden sich beim Leistungsumfang erheblich. Daher hat der Patient die Erstattbarkeit selbst vor der ersten Behandlung mit der eigenen Krankenversicherung abzuklären. </w:t>
      </w:r>
    </w:p>
    <w:p w14:paraId="01FE513D" w14:textId="18646D2D" w:rsidR="00011257" w:rsidRPr="00425AEC" w:rsidRDefault="005217E7" w:rsidP="008B38EF">
      <w:pPr>
        <w:spacing w:after="120" w:line="240" w:lineRule="auto"/>
        <w:rPr>
          <w:rFonts w:ascii="Arial" w:hAnsi="Arial" w:cs="Arial"/>
          <w:sz w:val="26"/>
          <w:szCs w:val="26"/>
        </w:rPr>
      </w:pPr>
      <w:r w:rsidRPr="00425AEC">
        <w:rPr>
          <w:rFonts w:ascii="Arial" w:hAnsi="Arial" w:cs="Arial"/>
          <w:sz w:val="26"/>
          <w:szCs w:val="26"/>
        </w:rPr>
        <w:t>Die Erstattung bei g</w:t>
      </w:r>
      <w:r w:rsidR="00011257" w:rsidRPr="00425AEC">
        <w:rPr>
          <w:rFonts w:ascii="Arial" w:hAnsi="Arial" w:cs="Arial"/>
          <w:sz w:val="26"/>
          <w:szCs w:val="26"/>
        </w:rPr>
        <w:t>esetzlich Krankenversicherte</w:t>
      </w:r>
      <w:r w:rsidRPr="00425AEC">
        <w:rPr>
          <w:rFonts w:ascii="Arial" w:hAnsi="Arial" w:cs="Arial"/>
          <w:sz w:val="26"/>
          <w:szCs w:val="26"/>
        </w:rPr>
        <w:t>n</w:t>
      </w:r>
      <w:r w:rsidR="00011257" w:rsidRPr="00425AEC">
        <w:rPr>
          <w:rFonts w:ascii="Arial" w:hAnsi="Arial" w:cs="Arial"/>
          <w:sz w:val="26"/>
          <w:szCs w:val="26"/>
        </w:rPr>
        <w:t xml:space="preserve"> </w:t>
      </w:r>
      <w:r w:rsidRPr="00425AEC">
        <w:rPr>
          <w:rFonts w:ascii="Arial" w:hAnsi="Arial" w:cs="Arial"/>
          <w:sz w:val="26"/>
          <w:szCs w:val="26"/>
        </w:rPr>
        <w:t>ist unterschiedlich geregelt. Den meisten Krankenkassen reicht eine formlose ärztliche Bescheinigung aus, dass eine osteopathische Behandlung aus medizinischer Sicht empfehlenswert ist. Erkundigen Sie sich vorher bei Ihrer Krankenkasse.</w:t>
      </w:r>
    </w:p>
    <w:p w14:paraId="147F379A" w14:textId="77777777" w:rsidR="00011257" w:rsidRPr="00425AEC" w:rsidRDefault="00011257" w:rsidP="008B38EF">
      <w:pPr>
        <w:spacing w:after="120" w:line="240" w:lineRule="auto"/>
        <w:rPr>
          <w:rFonts w:ascii="Arial" w:hAnsi="Arial" w:cs="Arial"/>
          <w:sz w:val="26"/>
          <w:szCs w:val="26"/>
        </w:rPr>
      </w:pPr>
      <w:r w:rsidRPr="00425AEC">
        <w:rPr>
          <w:rFonts w:ascii="Arial" w:hAnsi="Arial" w:cs="Arial"/>
          <w:sz w:val="26"/>
          <w:szCs w:val="26"/>
        </w:rPr>
        <w:t>Der Behandlungsvertrag besteht zwischen dem Patienten und dem behandelnden Osteopathen unabhängig von den individuellen Versicherungsverhältnissen des Patienten und verpflichtet diesen zum Ausgleich der Honorarabrechnung unabhängig davon, ob eine Erstattung erfolgt.</w:t>
      </w:r>
    </w:p>
    <w:p w14:paraId="3665D292" w14:textId="35DB91FC" w:rsidR="00001C43" w:rsidRPr="00425AEC" w:rsidRDefault="008B38EF" w:rsidP="008B38EF">
      <w:pPr>
        <w:rPr>
          <w:rFonts w:ascii="Arial" w:eastAsiaTheme="minorHAnsi" w:hAnsi="Arial" w:cs="Arial"/>
          <w:sz w:val="26"/>
          <w:szCs w:val="26"/>
        </w:rPr>
      </w:pPr>
      <w:r>
        <w:rPr>
          <w:rFonts w:ascii="Arial" w:hAnsi="Arial" w:cs="Arial"/>
          <w:b/>
          <w:sz w:val="26"/>
          <w:szCs w:val="26"/>
        </w:rPr>
        <w:br/>
      </w:r>
      <w:r w:rsidR="00001C43" w:rsidRPr="00425AEC">
        <w:rPr>
          <w:rFonts w:ascii="Arial" w:hAnsi="Arial" w:cs="Arial"/>
          <w:b/>
          <w:sz w:val="26"/>
          <w:szCs w:val="26"/>
        </w:rPr>
        <w:t>V. Datenschutz:</w:t>
      </w:r>
      <w:r w:rsidR="00001C43" w:rsidRPr="00425AEC">
        <w:rPr>
          <w:rFonts w:ascii="Arial" w:hAnsi="Arial" w:cs="Arial"/>
          <w:b/>
          <w:sz w:val="26"/>
          <w:szCs w:val="26"/>
        </w:rPr>
        <w:br/>
      </w:r>
      <w:r w:rsidR="00001C43" w:rsidRPr="00425AEC">
        <w:rPr>
          <w:rFonts w:ascii="Arial" w:eastAsiaTheme="minorHAnsi" w:hAnsi="Arial" w:cs="Arial"/>
          <w:sz w:val="26"/>
          <w:szCs w:val="26"/>
        </w:rPr>
        <w:t xml:space="preserve">Alles, was im Rahmen einer Sitzung besprochen wird, fällt unter die Schweigepflicht. Ihre Therapeutin verpflichtet sich, Ihre Privatsphäre zu wahren und keine Inhalte aus den Sitzungen an Dritte weiterzugeben. </w:t>
      </w:r>
      <w:r>
        <w:rPr>
          <w:rFonts w:ascii="Arial" w:eastAsiaTheme="minorHAnsi" w:hAnsi="Arial" w:cs="Arial"/>
          <w:sz w:val="26"/>
          <w:szCs w:val="26"/>
        </w:rPr>
        <w:br/>
      </w:r>
      <w:r w:rsidR="00001C43" w:rsidRPr="00425AEC">
        <w:rPr>
          <w:rFonts w:ascii="Arial" w:eastAsiaTheme="minorHAnsi" w:hAnsi="Arial" w:cs="Arial"/>
          <w:sz w:val="26"/>
          <w:szCs w:val="26"/>
        </w:rPr>
        <w:t xml:space="preserve">Die den Patienten betreffenden Untersuchungs- und Behandlungsdaten sowie Befunde werden zum Zwecke der Diagnostik und osteopathischen Behandlung auf </w:t>
      </w:r>
      <w:r>
        <w:rPr>
          <w:rFonts w:ascii="Arial" w:eastAsiaTheme="minorHAnsi" w:hAnsi="Arial" w:cs="Arial"/>
          <w:sz w:val="26"/>
          <w:szCs w:val="26"/>
        </w:rPr>
        <w:t>B</w:t>
      </w:r>
      <w:r w:rsidR="00001C43" w:rsidRPr="00425AEC">
        <w:rPr>
          <w:rFonts w:ascii="Arial" w:eastAsiaTheme="minorHAnsi" w:hAnsi="Arial" w:cs="Arial"/>
          <w:sz w:val="26"/>
          <w:szCs w:val="26"/>
        </w:rPr>
        <w:t xml:space="preserve">asis des geschlossenen Behandlungsvertrages und zur Berechnung der erbrachten Leistungen verarbeitet und gespeichert (Art. 9 Abs.2 Nr. h DSGVO). Sie werden auch den in der </w:t>
      </w:r>
      <w:r w:rsidRPr="00425AEC">
        <w:rPr>
          <w:rFonts w:ascii="Arial" w:eastAsiaTheme="minorHAnsi" w:hAnsi="Arial" w:cs="Arial"/>
          <w:sz w:val="26"/>
          <w:szCs w:val="26"/>
        </w:rPr>
        <w:t>Praxis</w:t>
      </w:r>
      <w:r w:rsidR="00001C43" w:rsidRPr="00425AEC">
        <w:rPr>
          <w:rFonts w:ascii="Arial" w:eastAsiaTheme="minorHAnsi" w:hAnsi="Arial" w:cs="Arial"/>
          <w:sz w:val="26"/>
          <w:szCs w:val="26"/>
        </w:rPr>
        <w:t xml:space="preserve"> angestellten Personen, die mit der Behandlung oder </w:t>
      </w:r>
      <w:r w:rsidRPr="00425AEC">
        <w:rPr>
          <w:rFonts w:ascii="Arial" w:eastAsiaTheme="minorHAnsi" w:hAnsi="Arial" w:cs="Arial"/>
          <w:sz w:val="26"/>
          <w:szCs w:val="26"/>
        </w:rPr>
        <w:t>Abrechnung</w:t>
      </w:r>
      <w:r w:rsidR="00001C43" w:rsidRPr="00425AEC">
        <w:rPr>
          <w:rFonts w:ascii="Arial" w:eastAsiaTheme="minorHAnsi" w:hAnsi="Arial" w:cs="Arial"/>
          <w:sz w:val="26"/>
          <w:szCs w:val="26"/>
        </w:rPr>
        <w:t xml:space="preserve"> der osteopathischen Leistungen </w:t>
      </w:r>
      <w:r w:rsidRPr="00425AEC">
        <w:rPr>
          <w:rFonts w:ascii="Arial" w:eastAsiaTheme="minorHAnsi" w:hAnsi="Arial" w:cs="Arial"/>
          <w:sz w:val="26"/>
          <w:szCs w:val="26"/>
        </w:rPr>
        <w:t>betraut</w:t>
      </w:r>
      <w:r w:rsidR="00001C43" w:rsidRPr="00425AEC">
        <w:rPr>
          <w:rFonts w:ascii="Arial" w:eastAsiaTheme="minorHAnsi" w:hAnsi="Arial" w:cs="Arial"/>
          <w:sz w:val="26"/>
          <w:szCs w:val="26"/>
        </w:rPr>
        <w:t xml:space="preserve"> sind und entsprechend der </w:t>
      </w:r>
      <w:r w:rsidRPr="00425AEC">
        <w:rPr>
          <w:rFonts w:ascii="Arial" w:eastAsiaTheme="minorHAnsi" w:hAnsi="Arial" w:cs="Arial"/>
          <w:sz w:val="26"/>
          <w:szCs w:val="26"/>
        </w:rPr>
        <w:t>Datenschutz Richtlinie</w:t>
      </w:r>
      <w:r w:rsidR="00001C43" w:rsidRPr="00425AEC">
        <w:rPr>
          <w:rFonts w:ascii="Arial" w:eastAsiaTheme="minorHAnsi" w:hAnsi="Arial" w:cs="Arial"/>
          <w:sz w:val="26"/>
          <w:szCs w:val="26"/>
        </w:rPr>
        <w:t xml:space="preserve"> zur Vertraulichkeit </w:t>
      </w:r>
      <w:r w:rsidRPr="00425AEC">
        <w:rPr>
          <w:rFonts w:ascii="Arial" w:eastAsiaTheme="minorHAnsi" w:hAnsi="Arial" w:cs="Arial"/>
          <w:sz w:val="26"/>
          <w:szCs w:val="26"/>
        </w:rPr>
        <w:t>verpflichtet</w:t>
      </w:r>
      <w:r w:rsidR="00001C43" w:rsidRPr="00425AEC">
        <w:rPr>
          <w:rFonts w:ascii="Arial" w:eastAsiaTheme="minorHAnsi" w:hAnsi="Arial" w:cs="Arial"/>
          <w:sz w:val="26"/>
          <w:szCs w:val="26"/>
        </w:rPr>
        <w:t xml:space="preserve"> wurden, zur Kenntnis gegeben, soweit dies zur Erfüllung und Abrechnung des Behandlungsvertrages erforderlich ist (Art. 9 Abs. 3 DSGVO). Die Datenverarbeitung ist nicht gesetzlich vorgeschrieben</w:t>
      </w:r>
      <w:r>
        <w:rPr>
          <w:rFonts w:ascii="Arial" w:eastAsiaTheme="minorHAnsi" w:hAnsi="Arial" w:cs="Arial"/>
          <w:sz w:val="26"/>
          <w:szCs w:val="26"/>
        </w:rPr>
        <w:t>.</w:t>
      </w:r>
      <w:r w:rsidR="00001C43" w:rsidRPr="00425AEC">
        <w:rPr>
          <w:rFonts w:ascii="Arial" w:eastAsiaTheme="minorHAnsi" w:hAnsi="Arial" w:cs="Arial"/>
          <w:sz w:val="26"/>
          <w:szCs w:val="26"/>
        </w:rPr>
        <w:t xml:space="preserve"> </w:t>
      </w:r>
      <w:r>
        <w:rPr>
          <w:rFonts w:ascii="Arial" w:eastAsiaTheme="minorHAnsi" w:hAnsi="Arial" w:cs="Arial"/>
          <w:sz w:val="26"/>
          <w:szCs w:val="26"/>
        </w:rPr>
        <w:t>S</w:t>
      </w:r>
      <w:r w:rsidR="00001C43" w:rsidRPr="00425AEC">
        <w:rPr>
          <w:rFonts w:ascii="Arial" w:eastAsiaTheme="minorHAnsi" w:hAnsi="Arial" w:cs="Arial"/>
          <w:sz w:val="26"/>
          <w:szCs w:val="26"/>
        </w:rPr>
        <w:t xml:space="preserve">ie ist aber </w:t>
      </w:r>
      <w:r w:rsidRPr="00425AEC">
        <w:rPr>
          <w:rFonts w:ascii="Arial" w:eastAsiaTheme="minorHAnsi" w:hAnsi="Arial" w:cs="Arial"/>
          <w:sz w:val="26"/>
          <w:szCs w:val="26"/>
        </w:rPr>
        <w:t>erforderlich</w:t>
      </w:r>
      <w:r>
        <w:rPr>
          <w:rFonts w:ascii="Arial" w:eastAsiaTheme="minorHAnsi" w:hAnsi="Arial" w:cs="Arial"/>
          <w:sz w:val="26"/>
          <w:szCs w:val="26"/>
        </w:rPr>
        <w:t>,</w:t>
      </w:r>
      <w:r w:rsidR="00001C43" w:rsidRPr="00425AEC">
        <w:rPr>
          <w:rFonts w:ascii="Arial" w:eastAsiaTheme="minorHAnsi" w:hAnsi="Arial" w:cs="Arial"/>
          <w:sz w:val="26"/>
          <w:szCs w:val="26"/>
        </w:rPr>
        <w:t xml:space="preserve"> um im Rahmen des Behandlungsvertrages mit dem Patienten die Diagnostik und Behandlung durchzuführen und abzurechnen. Die Aufbewahrungsfrist für Untersuchungs- und Behandlungsdaten sowie </w:t>
      </w:r>
      <w:r>
        <w:rPr>
          <w:rFonts w:ascii="Arial" w:eastAsiaTheme="minorHAnsi" w:hAnsi="Arial" w:cs="Arial"/>
          <w:sz w:val="26"/>
          <w:szCs w:val="26"/>
        </w:rPr>
        <w:t>B</w:t>
      </w:r>
      <w:r w:rsidR="00001C43" w:rsidRPr="00425AEC">
        <w:rPr>
          <w:rFonts w:ascii="Arial" w:eastAsiaTheme="minorHAnsi" w:hAnsi="Arial" w:cs="Arial"/>
          <w:sz w:val="26"/>
          <w:szCs w:val="26"/>
        </w:rPr>
        <w:t xml:space="preserve">efunde beträgt maximal 10 Jahre nach Beendigung des Behandlungsvertrages. Der Patient hat das Recht, jederzeit Auskunft über die zu seiner Person </w:t>
      </w:r>
      <w:r w:rsidRPr="00425AEC">
        <w:rPr>
          <w:rFonts w:ascii="Arial" w:eastAsiaTheme="minorHAnsi" w:hAnsi="Arial" w:cs="Arial"/>
          <w:sz w:val="26"/>
          <w:szCs w:val="26"/>
        </w:rPr>
        <w:t>gespeichert</w:t>
      </w:r>
      <w:r>
        <w:rPr>
          <w:rFonts w:ascii="Arial" w:eastAsiaTheme="minorHAnsi" w:hAnsi="Arial" w:cs="Arial"/>
          <w:sz w:val="26"/>
          <w:szCs w:val="26"/>
        </w:rPr>
        <w:t>en D</w:t>
      </w:r>
      <w:r w:rsidR="00001C43" w:rsidRPr="00425AEC">
        <w:rPr>
          <w:rFonts w:ascii="Arial" w:eastAsiaTheme="minorHAnsi" w:hAnsi="Arial" w:cs="Arial"/>
          <w:sz w:val="26"/>
          <w:szCs w:val="26"/>
        </w:rPr>
        <w:t>aten zu verlangen</w:t>
      </w:r>
      <w:r w:rsidR="00425AEC" w:rsidRPr="00425AEC">
        <w:rPr>
          <w:rFonts w:ascii="Arial" w:eastAsiaTheme="minorHAnsi" w:hAnsi="Arial" w:cs="Arial"/>
          <w:sz w:val="26"/>
          <w:szCs w:val="26"/>
        </w:rPr>
        <w:t xml:space="preserve">. Er hat ein </w:t>
      </w:r>
      <w:r w:rsidR="00425AEC" w:rsidRPr="00425AEC">
        <w:rPr>
          <w:rFonts w:ascii="Arial" w:eastAsiaTheme="minorHAnsi" w:hAnsi="Arial" w:cs="Arial"/>
          <w:sz w:val="26"/>
          <w:szCs w:val="26"/>
        </w:rPr>
        <w:lastRenderedPageBreak/>
        <w:t xml:space="preserve">Widerspruchsrecht, ein Recht auf Berichtigung und Einschränkung der Verarbeitung und Löschung der </w:t>
      </w:r>
      <w:r>
        <w:rPr>
          <w:rFonts w:ascii="Arial" w:eastAsiaTheme="minorHAnsi" w:hAnsi="Arial" w:cs="Arial"/>
          <w:sz w:val="26"/>
          <w:szCs w:val="26"/>
        </w:rPr>
        <w:t>D</w:t>
      </w:r>
      <w:r w:rsidR="00425AEC" w:rsidRPr="00425AEC">
        <w:rPr>
          <w:rFonts w:ascii="Arial" w:eastAsiaTheme="minorHAnsi" w:hAnsi="Arial" w:cs="Arial"/>
          <w:sz w:val="26"/>
          <w:szCs w:val="26"/>
        </w:rPr>
        <w:t xml:space="preserve">aten, soweit </w:t>
      </w:r>
      <w:r>
        <w:rPr>
          <w:rFonts w:ascii="Arial" w:eastAsiaTheme="minorHAnsi" w:hAnsi="Arial" w:cs="Arial"/>
          <w:sz w:val="26"/>
          <w:szCs w:val="26"/>
        </w:rPr>
        <w:t xml:space="preserve">nicht </w:t>
      </w:r>
      <w:r w:rsidR="00425AEC" w:rsidRPr="00425AEC">
        <w:rPr>
          <w:rFonts w:ascii="Arial" w:eastAsiaTheme="minorHAnsi" w:hAnsi="Arial" w:cs="Arial"/>
          <w:sz w:val="26"/>
          <w:szCs w:val="26"/>
        </w:rPr>
        <w:t>d</w:t>
      </w:r>
      <w:r>
        <w:rPr>
          <w:rFonts w:ascii="Arial" w:eastAsiaTheme="minorHAnsi" w:hAnsi="Arial" w:cs="Arial"/>
          <w:sz w:val="26"/>
          <w:szCs w:val="26"/>
        </w:rPr>
        <w:t>a</w:t>
      </w:r>
      <w:r w:rsidR="00425AEC" w:rsidRPr="00425AEC">
        <w:rPr>
          <w:rFonts w:ascii="Arial" w:eastAsiaTheme="minorHAnsi" w:hAnsi="Arial" w:cs="Arial"/>
          <w:sz w:val="26"/>
          <w:szCs w:val="26"/>
        </w:rPr>
        <w:t xml:space="preserve">s gesetzlich vorgeschriebene </w:t>
      </w:r>
      <w:r>
        <w:rPr>
          <w:rFonts w:ascii="Arial" w:eastAsiaTheme="minorHAnsi" w:hAnsi="Arial" w:cs="Arial"/>
          <w:sz w:val="26"/>
          <w:szCs w:val="26"/>
        </w:rPr>
        <w:t>A</w:t>
      </w:r>
      <w:r w:rsidR="00425AEC" w:rsidRPr="00425AEC">
        <w:rPr>
          <w:rFonts w:ascii="Arial" w:eastAsiaTheme="minorHAnsi" w:hAnsi="Arial" w:cs="Arial"/>
          <w:sz w:val="26"/>
          <w:szCs w:val="26"/>
        </w:rPr>
        <w:t xml:space="preserve">ufbewahrungsrecht </w:t>
      </w:r>
      <w:r>
        <w:rPr>
          <w:rFonts w:ascii="Arial" w:eastAsiaTheme="minorHAnsi" w:hAnsi="Arial" w:cs="Arial"/>
          <w:sz w:val="26"/>
          <w:szCs w:val="26"/>
        </w:rPr>
        <w:t xml:space="preserve">dem </w:t>
      </w:r>
      <w:r w:rsidR="00425AEC" w:rsidRPr="00425AEC">
        <w:rPr>
          <w:rFonts w:ascii="Arial" w:eastAsiaTheme="minorHAnsi" w:hAnsi="Arial" w:cs="Arial"/>
          <w:sz w:val="26"/>
          <w:szCs w:val="26"/>
        </w:rPr>
        <w:t xml:space="preserve">entgegensteht. Weiter hat der </w:t>
      </w:r>
      <w:r w:rsidRPr="00425AEC">
        <w:rPr>
          <w:rFonts w:ascii="Arial" w:eastAsiaTheme="minorHAnsi" w:hAnsi="Arial" w:cs="Arial"/>
          <w:sz w:val="26"/>
          <w:szCs w:val="26"/>
        </w:rPr>
        <w:t>Patient</w:t>
      </w:r>
      <w:r w:rsidR="00425AEC" w:rsidRPr="00425AEC">
        <w:rPr>
          <w:rFonts w:ascii="Arial" w:eastAsiaTheme="minorHAnsi" w:hAnsi="Arial" w:cs="Arial"/>
          <w:sz w:val="26"/>
          <w:szCs w:val="26"/>
        </w:rPr>
        <w:t xml:space="preserve"> ein Beschwerderecht bei der zuständigen Aufsichtsbehörde und kann die Übersendung der ihn betreffenden, von ihm zur Verfügung gestellten </w:t>
      </w:r>
      <w:r>
        <w:rPr>
          <w:rFonts w:ascii="Arial" w:eastAsiaTheme="minorHAnsi" w:hAnsi="Arial" w:cs="Arial"/>
          <w:sz w:val="26"/>
          <w:szCs w:val="26"/>
        </w:rPr>
        <w:t>D</w:t>
      </w:r>
      <w:r w:rsidR="00425AEC" w:rsidRPr="00425AEC">
        <w:rPr>
          <w:rFonts w:ascii="Arial" w:eastAsiaTheme="minorHAnsi" w:hAnsi="Arial" w:cs="Arial"/>
          <w:sz w:val="26"/>
          <w:szCs w:val="26"/>
        </w:rPr>
        <w:t>aten verlangen. Soweit die Datenverarbeitung auf eine</w:t>
      </w:r>
      <w:r>
        <w:rPr>
          <w:rFonts w:ascii="Arial" w:eastAsiaTheme="minorHAnsi" w:hAnsi="Arial" w:cs="Arial"/>
          <w:sz w:val="26"/>
          <w:szCs w:val="26"/>
        </w:rPr>
        <w:t>r</w:t>
      </w:r>
      <w:r w:rsidR="00425AEC" w:rsidRPr="00425AEC">
        <w:rPr>
          <w:rFonts w:ascii="Arial" w:eastAsiaTheme="minorHAnsi" w:hAnsi="Arial" w:cs="Arial"/>
          <w:sz w:val="26"/>
          <w:szCs w:val="26"/>
        </w:rPr>
        <w:t xml:space="preserve"> </w:t>
      </w:r>
      <w:r w:rsidRPr="00425AEC">
        <w:rPr>
          <w:rFonts w:ascii="Arial" w:eastAsiaTheme="minorHAnsi" w:hAnsi="Arial" w:cs="Arial"/>
          <w:sz w:val="26"/>
          <w:szCs w:val="26"/>
        </w:rPr>
        <w:t>Einwilligung</w:t>
      </w:r>
      <w:r w:rsidR="00425AEC" w:rsidRPr="00425AEC">
        <w:rPr>
          <w:rFonts w:ascii="Arial" w:eastAsiaTheme="minorHAnsi" w:hAnsi="Arial" w:cs="Arial"/>
          <w:sz w:val="26"/>
          <w:szCs w:val="26"/>
        </w:rPr>
        <w:t xml:space="preserve"> beruht, kann diese jederzeit mit Wirkung für die Zukunft widderrufen werden. </w:t>
      </w:r>
    </w:p>
    <w:p w14:paraId="69B181BD" w14:textId="77777777" w:rsidR="00425AEC" w:rsidRPr="00425AEC" w:rsidRDefault="00425AEC" w:rsidP="008B38EF">
      <w:pPr>
        <w:rPr>
          <w:rFonts w:ascii="Arial" w:hAnsi="Arial" w:cs="Arial"/>
          <w:b/>
          <w:sz w:val="26"/>
          <w:szCs w:val="26"/>
        </w:rPr>
      </w:pPr>
      <w:r w:rsidRPr="008B38EF">
        <w:rPr>
          <w:rFonts w:ascii="Arial" w:eastAsiaTheme="minorHAnsi" w:hAnsi="Arial" w:cs="Arial"/>
          <w:b/>
          <w:bCs/>
          <w:sz w:val="26"/>
          <w:szCs w:val="26"/>
        </w:rPr>
        <w:t>VI.</w:t>
      </w:r>
      <w:r w:rsidRPr="00425AEC">
        <w:rPr>
          <w:rFonts w:ascii="Arial" w:eastAsiaTheme="minorHAnsi" w:hAnsi="Arial" w:cs="Arial"/>
          <w:sz w:val="26"/>
          <w:szCs w:val="26"/>
        </w:rPr>
        <w:t xml:space="preserve"> </w:t>
      </w:r>
      <w:r w:rsidRPr="00425AEC">
        <w:rPr>
          <w:rFonts w:ascii="Arial" w:hAnsi="Arial" w:cs="Arial"/>
          <w:b/>
          <w:sz w:val="26"/>
          <w:szCs w:val="26"/>
        </w:rPr>
        <w:t>Patientenaufklärung</w:t>
      </w:r>
    </w:p>
    <w:p w14:paraId="59CB278B" w14:textId="437C3D59" w:rsidR="00425AEC" w:rsidRPr="00425AEC" w:rsidRDefault="00425AEC" w:rsidP="008B38EF">
      <w:pPr>
        <w:rPr>
          <w:rFonts w:ascii="Arial" w:hAnsi="Arial" w:cs="Arial"/>
          <w:sz w:val="26"/>
          <w:szCs w:val="26"/>
        </w:rPr>
      </w:pPr>
      <w:r w:rsidRPr="00425AEC">
        <w:rPr>
          <w:rFonts w:ascii="Arial" w:hAnsi="Arial" w:cs="Arial"/>
          <w:sz w:val="26"/>
          <w:szCs w:val="26"/>
        </w:rPr>
        <w:t>Osteopathie ist eine eigenständige Form der Medizin, die dem Erkennen und Behandeln von Funktionsstörungen und deren Ursachen dient. Die osteopathische Behandlung erfolgt mit den Händen. Der Patient wird in seine</w:t>
      </w:r>
      <w:r w:rsidR="008B38EF">
        <w:rPr>
          <w:rFonts w:ascii="Arial" w:hAnsi="Arial" w:cs="Arial"/>
          <w:sz w:val="26"/>
          <w:szCs w:val="26"/>
        </w:rPr>
        <w:t>r</w:t>
      </w:r>
      <w:r w:rsidRPr="00425AEC">
        <w:rPr>
          <w:rFonts w:ascii="Arial" w:hAnsi="Arial" w:cs="Arial"/>
          <w:sz w:val="26"/>
          <w:szCs w:val="26"/>
        </w:rPr>
        <w:t xml:space="preserve"> Gesamtheit betrachtet. Vor der Behandlung wird der Patient auf Grundlage des Befundes und der Diagnose ausführlich untersucht. </w:t>
      </w:r>
    </w:p>
    <w:p w14:paraId="61B8F14F" w14:textId="77777777" w:rsidR="00425AEC" w:rsidRPr="00425AEC" w:rsidRDefault="00425AEC" w:rsidP="008B38EF">
      <w:pPr>
        <w:rPr>
          <w:rFonts w:ascii="Arial" w:hAnsi="Arial" w:cs="Arial"/>
          <w:sz w:val="26"/>
          <w:szCs w:val="26"/>
          <w:u w:val="single"/>
        </w:rPr>
      </w:pPr>
      <w:r w:rsidRPr="00425AEC">
        <w:rPr>
          <w:rFonts w:ascii="Arial" w:hAnsi="Arial" w:cs="Arial"/>
          <w:sz w:val="26"/>
          <w:szCs w:val="26"/>
          <w:u w:val="single"/>
        </w:rPr>
        <w:t>Anwendungen:</w:t>
      </w:r>
    </w:p>
    <w:p w14:paraId="0F0E6088" w14:textId="77777777" w:rsidR="00425AEC" w:rsidRPr="00425AEC" w:rsidRDefault="00425AEC" w:rsidP="008B38EF">
      <w:pPr>
        <w:numPr>
          <w:ilvl w:val="0"/>
          <w:numId w:val="3"/>
        </w:numPr>
        <w:contextualSpacing/>
        <w:rPr>
          <w:rFonts w:ascii="Arial" w:hAnsi="Arial" w:cs="Arial"/>
          <w:sz w:val="26"/>
          <w:szCs w:val="26"/>
        </w:rPr>
      </w:pPr>
      <w:r w:rsidRPr="00425AEC">
        <w:rPr>
          <w:rFonts w:ascii="Arial" w:hAnsi="Arial" w:cs="Arial"/>
          <w:sz w:val="26"/>
          <w:szCs w:val="26"/>
        </w:rPr>
        <w:t>Funktionsstörungen des Stütz- und Bewegungsapparates</w:t>
      </w:r>
    </w:p>
    <w:p w14:paraId="359A0C69" w14:textId="77777777" w:rsidR="00425AEC" w:rsidRPr="00425AEC" w:rsidRDefault="00425AEC" w:rsidP="008B38EF">
      <w:pPr>
        <w:numPr>
          <w:ilvl w:val="0"/>
          <w:numId w:val="3"/>
        </w:numPr>
        <w:contextualSpacing/>
        <w:rPr>
          <w:rFonts w:ascii="Arial" w:hAnsi="Arial" w:cs="Arial"/>
          <w:sz w:val="26"/>
          <w:szCs w:val="26"/>
        </w:rPr>
      </w:pPr>
      <w:r w:rsidRPr="00425AEC">
        <w:rPr>
          <w:rFonts w:ascii="Arial" w:hAnsi="Arial" w:cs="Arial"/>
          <w:sz w:val="26"/>
          <w:szCs w:val="26"/>
        </w:rPr>
        <w:t>Funktionsstörungen der inneren Organe</w:t>
      </w:r>
    </w:p>
    <w:p w14:paraId="71DAEB2A" w14:textId="77777777" w:rsidR="00425AEC" w:rsidRPr="00425AEC" w:rsidRDefault="00425AEC" w:rsidP="008B38EF">
      <w:pPr>
        <w:numPr>
          <w:ilvl w:val="0"/>
          <w:numId w:val="3"/>
        </w:numPr>
        <w:contextualSpacing/>
        <w:rPr>
          <w:rFonts w:ascii="Arial" w:hAnsi="Arial" w:cs="Arial"/>
          <w:sz w:val="26"/>
          <w:szCs w:val="26"/>
        </w:rPr>
      </w:pPr>
      <w:r w:rsidRPr="00425AEC">
        <w:rPr>
          <w:rFonts w:ascii="Arial" w:hAnsi="Arial" w:cs="Arial"/>
          <w:sz w:val="26"/>
          <w:szCs w:val="26"/>
        </w:rPr>
        <w:t>Funktionsstörungen des Nervensystems</w:t>
      </w:r>
    </w:p>
    <w:p w14:paraId="767C8DFC" w14:textId="77777777" w:rsidR="00425AEC" w:rsidRPr="00425AEC" w:rsidRDefault="00425AEC" w:rsidP="008B38EF">
      <w:pPr>
        <w:numPr>
          <w:ilvl w:val="0"/>
          <w:numId w:val="3"/>
        </w:numPr>
        <w:contextualSpacing/>
        <w:rPr>
          <w:rFonts w:ascii="Arial" w:hAnsi="Arial" w:cs="Arial"/>
          <w:sz w:val="26"/>
          <w:szCs w:val="26"/>
        </w:rPr>
      </w:pPr>
      <w:r w:rsidRPr="00425AEC">
        <w:rPr>
          <w:rFonts w:ascii="Arial" w:hAnsi="Arial" w:cs="Arial"/>
          <w:sz w:val="26"/>
          <w:szCs w:val="26"/>
        </w:rPr>
        <w:t>Funktionsstörungen des Cranio-</w:t>
      </w:r>
      <w:proofErr w:type="spellStart"/>
      <w:r w:rsidRPr="00425AEC">
        <w:rPr>
          <w:rFonts w:ascii="Arial" w:hAnsi="Arial" w:cs="Arial"/>
          <w:sz w:val="26"/>
          <w:szCs w:val="26"/>
        </w:rPr>
        <w:t>Sacralen</w:t>
      </w:r>
      <w:proofErr w:type="spellEnd"/>
      <w:r w:rsidRPr="00425AEC">
        <w:rPr>
          <w:rFonts w:ascii="Arial" w:hAnsi="Arial" w:cs="Arial"/>
          <w:sz w:val="26"/>
          <w:szCs w:val="26"/>
        </w:rPr>
        <w:t xml:space="preserve"> Systems</w:t>
      </w:r>
    </w:p>
    <w:p w14:paraId="2B713BFE" w14:textId="77777777" w:rsidR="00425AEC" w:rsidRPr="00425AEC" w:rsidRDefault="00425AEC" w:rsidP="008B38EF">
      <w:pPr>
        <w:rPr>
          <w:rFonts w:ascii="Arial" w:hAnsi="Arial" w:cs="Arial"/>
          <w:sz w:val="26"/>
          <w:szCs w:val="26"/>
        </w:rPr>
      </w:pPr>
    </w:p>
    <w:p w14:paraId="235FF3C3" w14:textId="02B66C9C" w:rsidR="00425AEC" w:rsidRPr="00425AEC" w:rsidRDefault="00425AEC" w:rsidP="008B38EF">
      <w:pPr>
        <w:rPr>
          <w:rFonts w:ascii="Arial" w:hAnsi="Arial" w:cs="Arial"/>
          <w:sz w:val="26"/>
          <w:szCs w:val="26"/>
          <w:u w:val="single"/>
        </w:rPr>
      </w:pPr>
      <w:r w:rsidRPr="00425AEC">
        <w:rPr>
          <w:rFonts w:ascii="Arial" w:hAnsi="Arial" w:cs="Arial"/>
          <w:sz w:val="26"/>
          <w:szCs w:val="26"/>
          <w:u w:val="single"/>
        </w:rPr>
        <w:t xml:space="preserve">Gegenanzeigen/Kontraindikationen </w:t>
      </w:r>
    </w:p>
    <w:p w14:paraId="33173304" w14:textId="77777777" w:rsidR="00425AEC" w:rsidRPr="00425AEC" w:rsidRDefault="00425AEC" w:rsidP="008B38EF">
      <w:pPr>
        <w:rPr>
          <w:rFonts w:ascii="Arial" w:hAnsi="Arial" w:cs="Arial"/>
          <w:sz w:val="26"/>
          <w:szCs w:val="26"/>
        </w:rPr>
      </w:pPr>
      <w:r w:rsidRPr="00425AEC">
        <w:rPr>
          <w:rFonts w:ascii="Arial" w:hAnsi="Arial" w:cs="Arial"/>
          <w:sz w:val="26"/>
          <w:szCs w:val="26"/>
        </w:rPr>
        <w:t>Die wichtigste Kontraindikation ist eine unsichere oder ungeklärte Diagnose. Vor Beginn der Behandlung muss eine entsprechende Abklärung erfolgen, damit für den Patienten durch die Verzögerung entsprechender anderer Maßnahmen kein Schaden entstehen kann.</w:t>
      </w:r>
    </w:p>
    <w:p w14:paraId="1C0CFC9E" w14:textId="77777777" w:rsidR="00425AEC" w:rsidRPr="00425AEC" w:rsidRDefault="00425AEC" w:rsidP="008B38EF">
      <w:pPr>
        <w:rPr>
          <w:rFonts w:ascii="Arial" w:hAnsi="Arial" w:cs="Arial"/>
          <w:sz w:val="26"/>
          <w:szCs w:val="26"/>
        </w:rPr>
      </w:pPr>
      <w:r w:rsidRPr="00425AEC">
        <w:rPr>
          <w:rFonts w:ascii="Arial" w:hAnsi="Arial" w:cs="Arial"/>
          <w:sz w:val="26"/>
          <w:szCs w:val="26"/>
        </w:rPr>
        <w:t>Die Osteopathie ist als Primärbehandlung kontraindiziert bei:</w:t>
      </w:r>
    </w:p>
    <w:p w14:paraId="3943FCE9" w14:textId="77777777" w:rsidR="00425AEC" w:rsidRPr="00425AEC" w:rsidRDefault="00425AEC" w:rsidP="008B38EF">
      <w:pPr>
        <w:numPr>
          <w:ilvl w:val="0"/>
          <w:numId w:val="4"/>
        </w:numPr>
        <w:ind w:left="708" w:hanging="348"/>
        <w:contextualSpacing/>
        <w:rPr>
          <w:rFonts w:ascii="Arial" w:hAnsi="Arial" w:cs="Arial"/>
          <w:sz w:val="26"/>
          <w:szCs w:val="26"/>
        </w:rPr>
      </w:pPr>
      <w:r w:rsidRPr="00425AEC">
        <w:rPr>
          <w:rFonts w:ascii="Arial" w:hAnsi="Arial" w:cs="Arial"/>
          <w:sz w:val="26"/>
          <w:szCs w:val="26"/>
        </w:rPr>
        <w:t>Aneurysmen</w:t>
      </w:r>
    </w:p>
    <w:p w14:paraId="004A4360" w14:textId="77777777" w:rsidR="00425AEC" w:rsidRPr="00425AEC" w:rsidRDefault="00425AEC" w:rsidP="008B38EF">
      <w:pPr>
        <w:numPr>
          <w:ilvl w:val="0"/>
          <w:numId w:val="4"/>
        </w:numPr>
        <w:ind w:left="708" w:hanging="348"/>
        <w:contextualSpacing/>
        <w:rPr>
          <w:rFonts w:ascii="Arial" w:hAnsi="Arial" w:cs="Arial"/>
          <w:sz w:val="26"/>
          <w:szCs w:val="26"/>
        </w:rPr>
      </w:pPr>
      <w:r w:rsidRPr="00425AEC">
        <w:rPr>
          <w:rFonts w:ascii="Arial" w:hAnsi="Arial" w:cs="Arial"/>
          <w:sz w:val="26"/>
          <w:szCs w:val="26"/>
        </w:rPr>
        <w:t>Akuten Entzündungen</w:t>
      </w:r>
    </w:p>
    <w:p w14:paraId="3C076D5A" w14:textId="77777777" w:rsidR="00425AEC" w:rsidRPr="00425AEC" w:rsidRDefault="00425AEC" w:rsidP="008B38EF">
      <w:pPr>
        <w:numPr>
          <w:ilvl w:val="0"/>
          <w:numId w:val="4"/>
        </w:numPr>
        <w:ind w:left="708" w:hanging="348"/>
        <w:contextualSpacing/>
        <w:rPr>
          <w:rFonts w:ascii="Arial" w:hAnsi="Arial" w:cs="Arial"/>
          <w:sz w:val="26"/>
          <w:szCs w:val="26"/>
        </w:rPr>
      </w:pPr>
      <w:r w:rsidRPr="00425AEC">
        <w:rPr>
          <w:rFonts w:ascii="Arial" w:hAnsi="Arial" w:cs="Arial"/>
          <w:sz w:val="26"/>
          <w:szCs w:val="26"/>
        </w:rPr>
        <w:t>Infektionserkrankungen</w:t>
      </w:r>
    </w:p>
    <w:p w14:paraId="03FAE75F" w14:textId="77777777" w:rsidR="00425AEC" w:rsidRPr="00425AEC" w:rsidRDefault="00425AEC" w:rsidP="008B38EF">
      <w:pPr>
        <w:numPr>
          <w:ilvl w:val="0"/>
          <w:numId w:val="4"/>
        </w:numPr>
        <w:ind w:left="708" w:hanging="348"/>
        <w:contextualSpacing/>
        <w:rPr>
          <w:rFonts w:ascii="Arial" w:hAnsi="Arial" w:cs="Arial"/>
          <w:sz w:val="26"/>
          <w:szCs w:val="26"/>
        </w:rPr>
      </w:pPr>
      <w:r w:rsidRPr="00425AEC">
        <w:rPr>
          <w:rFonts w:ascii="Arial" w:hAnsi="Arial" w:cs="Arial"/>
          <w:sz w:val="26"/>
          <w:szCs w:val="26"/>
        </w:rPr>
        <w:t>Fieberhaften Erkrankungen</w:t>
      </w:r>
    </w:p>
    <w:p w14:paraId="4B8AE8EC" w14:textId="77777777" w:rsidR="00425AEC" w:rsidRPr="00425AEC" w:rsidRDefault="00425AEC" w:rsidP="008B38EF">
      <w:pPr>
        <w:numPr>
          <w:ilvl w:val="0"/>
          <w:numId w:val="4"/>
        </w:numPr>
        <w:ind w:left="708" w:hanging="348"/>
        <w:contextualSpacing/>
        <w:rPr>
          <w:rFonts w:ascii="Arial" w:hAnsi="Arial" w:cs="Arial"/>
          <w:sz w:val="26"/>
          <w:szCs w:val="26"/>
        </w:rPr>
      </w:pPr>
      <w:r w:rsidRPr="00425AEC">
        <w:rPr>
          <w:rFonts w:ascii="Arial" w:hAnsi="Arial" w:cs="Arial"/>
          <w:sz w:val="26"/>
          <w:szCs w:val="26"/>
        </w:rPr>
        <w:t>Brüchen</w:t>
      </w:r>
    </w:p>
    <w:p w14:paraId="2B169587" w14:textId="77777777" w:rsidR="00425AEC" w:rsidRPr="00425AEC" w:rsidRDefault="00425AEC" w:rsidP="008B38EF">
      <w:pPr>
        <w:numPr>
          <w:ilvl w:val="0"/>
          <w:numId w:val="4"/>
        </w:numPr>
        <w:ind w:left="708" w:hanging="348"/>
        <w:contextualSpacing/>
        <w:rPr>
          <w:rFonts w:ascii="Arial" w:hAnsi="Arial" w:cs="Arial"/>
          <w:sz w:val="26"/>
          <w:szCs w:val="26"/>
        </w:rPr>
      </w:pPr>
      <w:r w:rsidRPr="00425AEC">
        <w:rPr>
          <w:rFonts w:ascii="Arial" w:hAnsi="Arial" w:cs="Arial"/>
          <w:sz w:val="26"/>
          <w:szCs w:val="26"/>
        </w:rPr>
        <w:t>Tumorerkrankungen</w:t>
      </w:r>
    </w:p>
    <w:p w14:paraId="1C73362F" w14:textId="77777777" w:rsidR="00425AEC" w:rsidRPr="00425AEC" w:rsidRDefault="00425AEC" w:rsidP="008B38EF">
      <w:pPr>
        <w:numPr>
          <w:ilvl w:val="0"/>
          <w:numId w:val="4"/>
        </w:numPr>
        <w:contextualSpacing/>
        <w:rPr>
          <w:rFonts w:ascii="Arial" w:hAnsi="Arial" w:cs="Arial"/>
          <w:sz w:val="26"/>
          <w:szCs w:val="26"/>
        </w:rPr>
      </w:pPr>
      <w:r w:rsidRPr="00425AEC">
        <w:rPr>
          <w:rFonts w:ascii="Arial" w:hAnsi="Arial" w:cs="Arial"/>
          <w:sz w:val="26"/>
          <w:szCs w:val="26"/>
        </w:rPr>
        <w:t>Durchblutungsstörungen des Gehirns</w:t>
      </w:r>
    </w:p>
    <w:p w14:paraId="0AF27042" w14:textId="77777777" w:rsidR="00425AEC" w:rsidRPr="00425AEC" w:rsidRDefault="00425AEC" w:rsidP="008B38EF">
      <w:pPr>
        <w:numPr>
          <w:ilvl w:val="0"/>
          <w:numId w:val="4"/>
        </w:numPr>
        <w:contextualSpacing/>
        <w:rPr>
          <w:rFonts w:ascii="Arial" w:hAnsi="Arial" w:cs="Arial"/>
          <w:sz w:val="26"/>
          <w:szCs w:val="26"/>
        </w:rPr>
      </w:pPr>
      <w:r w:rsidRPr="00425AEC">
        <w:rPr>
          <w:rFonts w:ascii="Arial" w:hAnsi="Arial" w:cs="Arial"/>
          <w:sz w:val="26"/>
          <w:szCs w:val="26"/>
        </w:rPr>
        <w:t>Bluterkrankheit</w:t>
      </w:r>
    </w:p>
    <w:p w14:paraId="11C95CE3" w14:textId="77777777" w:rsidR="00425AEC" w:rsidRPr="00425AEC" w:rsidRDefault="00425AEC" w:rsidP="008B38EF">
      <w:pPr>
        <w:numPr>
          <w:ilvl w:val="0"/>
          <w:numId w:val="4"/>
        </w:numPr>
        <w:contextualSpacing/>
        <w:rPr>
          <w:rFonts w:ascii="Arial" w:hAnsi="Arial" w:cs="Arial"/>
          <w:sz w:val="26"/>
          <w:szCs w:val="26"/>
        </w:rPr>
      </w:pPr>
      <w:r w:rsidRPr="00425AEC">
        <w:rPr>
          <w:rFonts w:ascii="Arial" w:hAnsi="Arial" w:cs="Arial"/>
          <w:sz w:val="26"/>
          <w:szCs w:val="26"/>
        </w:rPr>
        <w:t>Thrombosen</w:t>
      </w:r>
    </w:p>
    <w:p w14:paraId="74FD19D3" w14:textId="77777777" w:rsidR="00425AEC" w:rsidRPr="00425AEC" w:rsidRDefault="00425AEC" w:rsidP="008B38EF">
      <w:pPr>
        <w:numPr>
          <w:ilvl w:val="0"/>
          <w:numId w:val="4"/>
        </w:numPr>
        <w:contextualSpacing/>
        <w:rPr>
          <w:rFonts w:ascii="Arial" w:hAnsi="Arial" w:cs="Arial"/>
          <w:sz w:val="26"/>
          <w:szCs w:val="26"/>
        </w:rPr>
      </w:pPr>
      <w:r w:rsidRPr="00425AEC">
        <w:rPr>
          <w:rFonts w:ascii="Arial" w:hAnsi="Arial" w:cs="Arial"/>
          <w:sz w:val="26"/>
          <w:szCs w:val="26"/>
        </w:rPr>
        <w:t xml:space="preserve">spontanen Hämatombildungen </w:t>
      </w:r>
    </w:p>
    <w:p w14:paraId="2CD497AF" w14:textId="32175645" w:rsidR="00425AEC" w:rsidRPr="00425AEC" w:rsidRDefault="00425AEC" w:rsidP="008B38EF">
      <w:pPr>
        <w:rPr>
          <w:rFonts w:ascii="Arial" w:hAnsi="Arial" w:cs="Arial"/>
          <w:sz w:val="26"/>
          <w:szCs w:val="26"/>
          <w:u w:val="single"/>
        </w:rPr>
      </w:pPr>
      <w:r w:rsidRPr="00425AEC">
        <w:rPr>
          <w:rFonts w:ascii="Arial" w:hAnsi="Arial" w:cs="Arial"/>
          <w:sz w:val="26"/>
          <w:szCs w:val="26"/>
        </w:rPr>
        <w:lastRenderedPageBreak/>
        <w:br/>
      </w:r>
      <w:r w:rsidRPr="00425AEC">
        <w:rPr>
          <w:rFonts w:ascii="Arial" w:hAnsi="Arial" w:cs="Arial"/>
          <w:sz w:val="26"/>
          <w:szCs w:val="26"/>
          <w:u w:val="single"/>
        </w:rPr>
        <w:t>Risiken der Behandlung sind:</w:t>
      </w:r>
    </w:p>
    <w:p w14:paraId="72CBDAEE" w14:textId="77777777" w:rsidR="00425AEC" w:rsidRPr="00425AEC" w:rsidRDefault="00425AEC" w:rsidP="008B38EF">
      <w:pPr>
        <w:numPr>
          <w:ilvl w:val="0"/>
          <w:numId w:val="1"/>
        </w:numPr>
        <w:contextualSpacing/>
        <w:rPr>
          <w:rFonts w:ascii="Arial" w:hAnsi="Arial" w:cs="Arial"/>
          <w:sz w:val="26"/>
          <w:szCs w:val="26"/>
        </w:rPr>
      </w:pPr>
      <w:r w:rsidRPr="00425AEC">
        <w:rPr>
          <w:rFonts w:ascii="Arial" w:hAnsi="Arial" w:cs="Arial"/>
          <w:sz w:val="26"/>
          <w:szCs w:val="26"/>
        </w:rPr>
        <w:t>Müdigkeit, Schwindel, Kopfschmerzen, Fieber</w:t>
      </w:r>
    </w:p>
    <w:p w14:paraId="119ACBCF" w14:textId="77777777" w:rsidR="00425AEC" w:rsidRPr="00425AEC" w:rsidRDefault="00425AEC" w:rsidP="008B38EF">
      <w:pPr>
        <w:numPr>
          <w:ilvl w:val="0"/>
          <w:numId w:val="1"/>
        </w:numPr>
        <w:contextualSpacing/>
        <w:rPr>
          <w:rFonts w:ascii="Arial" w:hAnsi="Arial" w:cs="Arial"/>
          <w:sz w:val="26"/>
          <w:szCs w:val="26"/>
        </w:rPr>
      </w:pPr>
      <w:r w:rsidRPr="00425AEC">
        <w:rPr>
          <w:rFonts w:ascii="Arial" w:hAnsi="Arial" w:cs="Arial"/>
          <w:sz w:val="26"/>
          <w:szCs w:val="26"/>
        </w:rPr>
        <w:t>Schlafstörungen</w:t>
      </w:r>
    </w:p>
    <w:p w14:paraId="7A8974AD" w14:textId="77777777" w:rsidR="00425AEC" w:rsidRPr="00425AEC" w:rsidRDefault="00425AEC" w:rsidP="008B38EF">
      <w:pPr>
        <w:numPr>
          <w:ilvl w:val="0"/>
          <w:numId w:val="1"/>
        </w:numPr>
        <w:contextualSpacing/>
        <w:rPr>
          <w:rFonts w:ascii="Arial" w:hAnsi="Arial" w:cs="Arial"/>
          <w:sz w:val="26"/>
          <w:szCs w:val="26"/>
        </w:rPr>
      </w:pPr>
      <w:r w:rsidRPr="00425AEC">
        <w:rPr>
          <w:rFonts w:ascii="Arial" w:hAnsi="Arial" w:cs="Arial"/>
          <w:sz w:val="26"/>
          <w:szCs w:val="26"/>
        </w:rPr>
        <w:t>Kurzfristige Symptomverschlimmerung oder kurzes Akutwerden einer chronischen Entzündung</w:t>
      </w:r>
    </w:p>
    <w:p w14:paraId="064DFEB2" w14:textId="77777777" w:rsidR="00425AEC" w:rsidRPr="00425AEC" w:rsidRDefault="00425AEC" w:rsidP="008B38EF">
      <w:pPr>
        <w:numPr>
          <w:ilvl w:val="0"/>
          <w:numId w:val="1"/>
        </w:numPr>
        <w:contextualSpacing/>
        <w:rPr>
          <w:rFonts w:ascii="Arial" w:hAnsi="Arial" w:cs="Arial"/>
          <w:sz w:val="26"/>
          <w:szCs w:val="26"/>
        </w:rPr>
      </w:pPr>
      <w:r w:rsidRPr="00425AEC">
        <w:rPr>
          <w:rFonts w:ascii="Arial" w:hAnsi="Arial" w:cs="Arial"/>
          <w:sz w:val="26"/>
          <w:szCs w:val="26"/>
        </w:rPr>
        <w:t>Muskelkaterähnliche Schmerzen</w:t>
      </w:r>
    </w:p>
    <w:p w14:paraId="7930B13A" w14:textId="44555B20" w:rsidR="00425AEC" w:rsidRPr="00425AEC" w:rsidRDefault="00425AEC" w:rsidP="008B38EF">
      <w:pPr>
        <w:rPr>
          <w:rFonts w:ascii="Arial" w:hAnsi="Arial" w:cs="Arial"/>
          <w:sz w:val="26"/>
          <w:szCs w:val="26"/>
          <w:u w:val="single"/>
        </w:rPr>
      </w:pPr>
      <w:r w:rsidRPr="00425AEC">
        <w:rPr>
          <w:rFonts w:ascii="Arial" w:hAnsi="Arial" w:cs="Arial"/>
          <w:sz w:val="26"/>
          <w:szCs w:val="26"/>
        </w:rPr>
        <w:br/>
      </w:r>
      <w:r w:rsidRPr="00425AEC">
        <w:rPr>
          <w:rFonts w:ascii="Arial" w:hAnsi="Arial" w:cs="Arial"/>
          <w:sz w:val="26"/>
          <w:szCs w:val="26"/>
          <w:u w:val="single"/>
        </w:rPr>
        <w:t>Risiken der Wirbelsäulenbehandlung:</w:t>
      </w:r>
    </w:p>
    <w:p w14:paraId="5C0BF19C" w14:textId="77777777" w:rsidR="00425AEC" w:rsidRPr="00425AEC" w:rsidRDefault="00425AEC" w:rsidP="008B38EF">
      <w:pPr>
        <w:numPr>
          <w:ilvl w:val="0"/>
          <w:numId w:val="2"/>
        </w:numPr>
        <w:contextualSpacing/>
        <w:rPr>
          <w:rFonts w:ascii="Arial" w:hAnsi="Arial" w:cs="Arial"/>
          <w:sz w:val="26"/>
          <w:szCs w:val="26"/>
        </w:rPr>
      </w:pPr>
      <w:r w:rsidRPr="00425AEC">
        <w:rPr>
          <w:rFonts w:ascii="Arial" w:hAnsi="Arial" w:cs="Arial"/>
          <w:sz w:val="26"/>
          <w:szCs w:val="26"/>
        </w:rPr>
        <w:t>Gelegentlich leichte Beschwerden in den Wirbelgelenken und in der Haut</w:t>
      </w:r>
    </w:p>
    <w:p w14:paraId="5140CB1B" w14:textId="77777777" w:rsidR="00425AEC" w:rsidRPr="00425AEC" w:rsidRDefault="00425AEC" w:rsidP="008B38EF">
      <w:pPr>
        <w:numPr>
          <w:ilvl w:val="0"/>
          <w:numId w:val="2"/>
        </w:numPr>
        <w:contextualSpacing/>
        <w:rPr>
          <w:rFonts w:ascii="Arial" w:hAnsi="Arial" w:cs="Arial"/>
          <w:sz w:val="26"/>
          <w:szCs w:val="26"/>
        </w:rPr>
      </w:pPr>
      <w:r w:rsidRPr="00425AEC">
        <w:rPr>
          <w:rFonts w:ascii="Arial" w:hAnsi="Arial" w:cs="Arial"/>
          <w:sz w:val="26"/>
          <w:szCs w:val="26"/>
        </w:rPr>
        <w:t>In seltenen Fällen (mit einer Wahrscheinlichkeit von 1:400.000 – 1. 2.000.000) kann es nach Behandlung der Wirbelsäule bei entsprechen Voraussetzungen zu einer Hirnblutung, einer Schädigung des Rückenmarks oder einem Schlaganfall kommen.</w:t>
      </w:r>
    </w:p>
    <w:p w14:paraId="3DBCB80E" w14:textId="604AFC85" w:rsidR="00425AEC" w:rsidRPr="00425AEC" w:rsidRDefault="00425AEC" w:rsidP="008B38EF">
      <w:pPr>
        <w:rPr>
          <w:rFonts w:ascii="Arial" w:hAnsi="Arial" w:cs="Arial"/>
          <w:sz w:val="26"/>
          <w:szCs w:val="26"/>
        </w:rPr>
      </w:pPr>
      <w:r w:rsidRPr="00425AEC">
        <w:rPr>
          <w:rFonts w:ascii="Arial" w:hAnsi="Arial" w:cs="Arial"/>
          <w:sz w:val="26"/>
          <w:szCs w:val="26"/>
        </w:rPr>
        <w:br/>
      </w:r>
      <w:r w:rsidRPr="008B38EF">
        <w:rPr>
          <w:rFonts w:ascii="Arial" w:hAnsi="Arial" w:cs="Arial"/>
          <w:sz w:val="26"/>
          <w:szCs w:val="26"/>
          <w:u w:val="single"/>
        </w:rPr>
        <w:t>Mobilisation und Manipulation</w:t>
      </w:r>
      <w:r w:rsidRPr="008B38EF">
        <w:rPr>
          <w:rFonts w:ascii="Arial" w:hAnsi="Arial" w:cs="Arial"/>
          <w:sz w:val="26"/>
          <w:szCs w:val="26"/>
          <w:u w:val="single"/>
        </w:rPr>
        <w:br/>
      </w:r>
      <w:r w:rsidRPr="00425AEC">
        <w:rPr>
          <w:rFonts w:ascii="Arial" w:hAnsi="Arial" w:cs="Arial"/>
          <w:sz w:val="26"/>
          <w:szCs w:val="26"/>
        </w:rPr>
        <w:t>manuelle Mobilisation</w:t>
      </w:r>
      <w:r w:rsidRPr="00425AEC">
        <w:rPr>
          <w:rFonts w:ascii="Arial" w:hAnsi="Arial" w:cs="Arial"/>
          <w:sz w:val="26"/>
          <w:szCs w:val="26"/>
        </w:rPr>
        <w:t xml:space="preserve">: </w:t>
      </w:r>
      <w:r w:rsidRPr="00425AEC">
        <w:rPr>
          <w:rFonts w:ascii="Arial" w:hAnsi="Arial" w:cs="Arial"/>
          <w:sz w:val="26"/>
          <w:szCs w:val="26"/>
        </w:rPr>
        <w:t>Handgrifftechnik ohne Impuls, zur Wiederherstellung oder Verbesserung der Beweglichkeit von Gelenken</w:t>
      </w:r>
      <w:r w:rsidRPr="00425AEC">
        <w:rPr>
          <w:rFonts w:ascii="Arial" w:hAnsi="Arial" w:cs="Arial"/>
          <w:sz w:val="26"/>
          <w:szCs w:val="26"/>
        </w:rPr>
        <w:br/>
      </w:r>
      <w:r w:rsidRPr="00425AEC">
        <w:rPr>
          <w:rFonts w:ascii="Arial" w:hAnsi="Arial" w:cs="Arial"/>
          <w:sz w:val="26"/>
          <w:szCs w:val="26"/>
        </w:rPr>
        <w:t>Manipulation</w:t>
      </w:r>
      <w:r w:rsidRPr="00425AEC">
        <w:rPr>
          <w:rFonts w:ascii="Arial" w:hAnsi="Arial" w:cs="Arial"/>
          <w:sz w:val="26"/>
          <w:szCs w:val="26"/>
        </w:rPr>
        <w:t xml:space="preserve">: </w:t>
      </w:r>
      <w:r w:rsidRPr="00425AEC">
        <w:rPr>
          <w:rFonts w:ascii="Arial" w:hAnsi="Arial" w:cs="Arial"/>
          <w:sz w:val="26"/>
          <w:szCs w:val="26"/>
        </w:rPr>
        <w:t>Handgrifftechnik mit Impuls, zur Wiederherstellung der Beweglichkeit von Gelenken an der Wirbelsäule, an Armen und Beinen sowie von Rippen</w:t>
      </w:r>
    </w:p>
    <w:p w14:paraId="0BEDC47C" w14:textId="77777777" w:rsidR="00425AEC" w:rsidRPr="00425AEC" w:rsidRDefault="00425AEC" w:rsidP="00425AEC">
      <w:pPr>
        <w:jc w:val="both"/>
        <w:rPr>
          <w:rFonts w:ascii="Arial" w:hAnsi="Arial" w:cs="Arial"/>
          <w:sz w:val="26"/>
          <w:szCs w:val="26"/>
        </w:rPr>
      </w:pPr>
    </w:p>
    <w:p w14:paraId="3B9782E4" w14:textId="77777777" w:rsidR="00425AEC" w:rsidRPr="00425AEC" w:rsidRDefault="00425AEC" w:rsidP="00425AEC">
      <w:pPr>
        <w:jc w:val="both"/>
        <w:rPr>
          <w:rFonts w:ascii="Arial" w:hAnsi="Arial" w:cs="Arial"/>
          <w:sz w:val="26"/>
          <w:szCs w:val="26"/>
        </w:rPr>
      </w:pPr>
    </w:p>
    <w:p w14:paraId="627922DB" w14:textId="60239795" w:rsidR="00425AEC" w:rsidRPr="00425AEC" w:rsidRDefault="00425AEC" w:rsidP="00425AEC">
      <w:pPr>
        <w:spacing w:after="160" w:line="259" w:lineRule="auto"/>
        <w:jc w:val="both"/>
        <w:rPr>
          <w:rFonts w:ascii="Arial" w:eastAsiaTheme="minorHAnsi" w:hAnsi="Arial" w:cs="Arial"/>
          <w:sz w:val="26"/>
          <w:szCs w:val="26"/>
        </w:rPr>
      </w:pPr>
    </w:p>
    <w:sectPr w:rsidR="00425AEC" w:rsidRPr="00425A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0891"/>
    <w:multiLevelType w:val="hybridMultilevel"/>
    <w:tmpl w:val="A24CEC2A"/>
    <w:lvl w:ilvl="0" w:tplc="C2A4BDF2">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031840"/>
    <w:multiLevelType w:val="hybridMultilevel"/>
    <w:tmpl w:val="00A06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913DFA"/>
    <w:multiLevelType w:val="hybridMultilevel"/>
    <w:tmpl w:val="CF52F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212E93"/>
    <w:multiLevelType w:val="hybridMultilevel"/>
    <w:tmpl w:val="0A0242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D9"/>
    <w:rsid w:val="00001C43"/>
    <w:rsid w:val="00011257"/>
    <w:rsid w:val="00322506"/>
    <w:rsid w:val="00367AFC"/>
    <w:rsid w:val="00404FCD"/>
    <w:rsid w:val="00425AEC"/>
    <w:rsid w:val="005217E7"/>
    <w:rsid w:val="0081547B"/>
    <w:rsid w:val="008B38EF"/>
    <w:rsid w:val="00D17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1A70"/>
  <w15:chartTrackingRefBased/>
  <w15:docId w15:val="{A9EF0716-B7CE-4AAD-B1DE-8C212E05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79D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22506"/>
    <w:rPr>
      <w:color w:val="0563C1" w:themeColor="hyperlink"/>
      <w:u w:val="single"/>
    </w:rPr>
  </w:style>
  <w:style w:type="character" w:styleId="NichtaufgelsteErwhnung">
    <w:name w:val="Unresolved Mention"/>
    <w:basedOn w:val="Absatz-Standardschriftart"/>
    <w:uiPriority w:val="99"/>
    <w:semiHidden/>
    <w:unhideWhenUsed/>
    <w:rsid w:val="0032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dyKanold@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6903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Mandy</cp:lastModifiedBy>
  <cp:revision>3</cp:revision>
  <cp:lastPrinted>2021-01-08T11:43:00Z</cp:lastPrinted>
  <dcterms:created xsi:type="dcterms:W3CDTF">2021-01-08T11:16:00Z</dcterms:created>
  <dcterms:modified xsi:type="dcterms:W3CDTF">2021-01-09T13:27:00Z</dcterms:modified>
</cp:coreProperties>
</file>